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1D" w:rsidRDefault="002F2EC6" w:rsidP="007B4074">
      <w:pPr>
        <w:spacing w:after="0"/>
        <w:jc w:val="center"/>
        <w:rPr>
          <w:rFonts w:ascii="Times New Roman" w:hAnsi="Times New Roman" w:cs="Times New Roman"/>
          <w:b/>
          <w:sz w:val="28"/>
          <w:szCs w:val="28"/>
        </w:rPr>
      </w:pPr>
      <w:bookmarkStart w:id="0" w:name="_GoBack"/>
      <w:bookmarkEnd w:id="0"/>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615"/>
        <w:gridCol w:w="1594"/>
        <w:gridCol w:w="5473"/>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23"/>
              <w:gridCol w:w="307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02/08/03-23/00136700</w:t>
                  </w:r>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15.03.2023</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05.04.2023</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65"/>
        <w:gridCol w:w="3619"/>
        <w:gridCol w:w="6198"/>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транспорта Российской Федерации (Минтранс России)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внутренних дел Российской Федерации (МВД России)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Минтранса России «О внесении изменений в Порядок осуществления весового и габаритного контроля транспортных средств, утвержденный приказом Минтранса России от 31 августа 2020 г. № 348»</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механизма контроля неизменности условий, влияющих на корректность измерений автоматическими пунктами весового и габаритного контроля транспортных средств</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часть 9 статьи 31 Федерального закона от 8 ноября 2007 г.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совершенствование нормативного правового акта в области весового и габаритного контроля транспортных средств в части установления механизма мониторинга функционирования автоматических пунктов весогабаритного контроля транспортных средств</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Порядок осуществления весового и габаритного контроля транспортных средств, утвержденный приказом Минтранса России от 31 августа 2020 г. № 348</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Куликова Татьяна Николаевна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Консультант</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(499) 495 00 00 доб. 15-07</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kulikovatn@mintrans.ru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66"/>
        <w:gridCol w:w="4907"/>
        <w:gridCol w:w="49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5C35EB" w:rsidRPr="00354104" w:rsidRDefault="005C35EB" w:rsidP="005C35EB">
      <w:pPr>
        <w:spacing w:before="240" w:after="0"/>
        <w:jc w:val="center"/>
        <w:rPr>
          <w:rFonts w:ascii="Times New Roman" w:hAnsi="Times New Roman" w:cs="Times New Roman"/>
          <w:b/>
          <w:sz w:val="28"/>
          <w:szCs w:val="28"/>
        </w:rPr>
      </w:pPr>
      <w:bookmarkStart w:id="1" w:name="_Hlk89618804"/>
      <w:r w:rsidRPr="00354104">
        <w:rPr>
          <w:rFonts w:ascii="Times New Roman" w:hAnsi="Times New Roman" w:cs="Times New Roman"/>
          <w:b/>
          <w:sz w:val="28"/>
          <w:szCs w:val="28"/>
        </w:rPr>
        <w:t>2.1. Анализ регулируемых проектом акта отношений, обуславливающих необходимость проведения оценки регулирующего воздействия проекта акта</w:t>
      </w:r>
    </w:p>
    <w:tbl>
      <w:tblPr>
        <w:tblStyle w:val="a3"/>
        <w:tblW w:w="5000" w:type="pct"/>
        <w:tblLook w:val="04A0" w:firstRow="1" w:lastRow="0" w:firstColumn="1" w:lastColumn="0" w:noHBand="0" w:noVBand="1"/>
      </w:tblPr>
      <w:tblGrid>
        <w:gridCol w:w="7524"/>
        <w:gridCol w:w="3158"/>
      </w:tblGrid>
      <w:tr w:rsidR="005C35EB" w:rsidTr="00001D74">
        <w:trPr>
          <w:trHeight w:val="2443"/>
        </w:trPr>
        <w:tc>
          <w:tcPr>
            <w:tcW w:w="3522" w:type="pct"/>
          </w:tcPr>
          <w:p w:rsidR="005C35EB" w:rsidRPr="003D7356"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 xml:space="preserve">  2.1.1.    Содержание проекта акта:</w:t>
            </w:r>
          </w:p>
        </w:tc>
        <w:tc>
          <w:tcPr>
            <w:tcW w:w="1478" w:type="pct"/>
            <w:tcBorders>
              <w:bottom w:val="single" w:sz="4" w:space="0" w:color="auto"/>
            </w:tcBorders>
          </w:tcPr>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 xml:space="preserve">  2.1.2.   Оценка наличия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проекте акта положений,</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регулирующих отношения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указанной области (сфере)</w:t>
            </w:r>
          </w:p>
        </w:tc>
      </w:tr>
      <w:tr w:rsidR="005C35EB" w:rsidTr="00001D74">
        <w:trPr>
          <w:trHeight w:val="849"/>
        </w:trPr>
        <w:tc>
          <w:tcPr>
            <w:tcW w:w="3522" w:type="pct"/>
          </w:tcPr>
          <w:p w:rsidR="005C35EB" w:rsidRPr="002000C2" w:rsidRDefault="00022CC9" w:rsidP="00001D74">
            <w:pPr>
              <w:rPr>
                <w:rFonts w:ascii="Times New Roman" w:hAnsi="Times New Roman" w:cs="Times New Roman"/>
                <w:sz w:val="28"/>
                <w:szCs w:val="28"/>
              </w:rPr>
            </w:pPr>
            <w:r w:rsidRPr="00022CC9">
              <w:rPr>
                <w:rFonts w:ascii="Times New Roman" w:hAnsi="Times New Roman" w:cs="Times New Roman"/>
                <w:sz w:val="28"/>
                <w:szCs w:val="28"/>
              </w:rPr>
              <w:t>Проект акта в сфере предпринимательской и иной экономической деятельности, содержащий обязательные требования</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5C35EB" w:rsidTr="00001D74">
        <w:trPr>
          <w:trHeight w:val="1019"/>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организации и осуществления государственного контроля (надзора)</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5C35EB" w:rsidTr="00001D74">
        <w:trPr>
          <w:trHeight w:val="126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77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создания, реорганизации и ликвидации юридических лиц и осуществления ими своей деятельности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78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lastRenderedPageBreak/>
              <w:t>Проект акта, регулирующий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w:t>
            </w:r>
          </w:p>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и оказанию услуг</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5C35EB" w:rsidTr="00001D74">
        <w:trPr>
          <w:trHeight w:val="224"/>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таможенного дела в Российской Федерации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418"/>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оценки соответствия, в области безопасности процессов производства</w:t>
            </w:r>
          </w:p>
        </w:tc>
        <w:tc>
          <w:tcPr>
            <w:tcW w:w="1478" w:type="pct"/>
            <w:vAlign w:val="center"/>
          </w:tcPr>
          <w:p w:rsidR="005C35EB" w:rsidRPr="00253EAD"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5C35EB" w:rsidRPr="002000C2" w:rsidRDefault="005C35EB" w:rsidP="00001D74">
            <w:pPr>
              <w:jc w:val="center"/>
              <w:rPr>
                <w:rFonts w:ascii="Times New Roman" w:hAnsi="Times New Roman" w:cs="Times New Roman"/>
                <w:sz w:val="28"/>
                <w:szCs w:val="28"/>
              </w:rPr>
            </w:pPr>
          </w:p>
        </w:tc>
      </w:tr>
      <w:tr w:rsidR="005C35EB" w:rsidTr="00001D74">
        <w:trPr>
          <w:trHeight w:val="7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применения мер ответственности за нарушения законодательства Российской Федерации в  вышеуказанных сферах</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244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tc>
        <w:tc>
          <w:tcPr>
            <w:tcW w:w="1478" w:type="pct"/>
            <w:tcBorders>
              <w:bottom w:val="single" w:sz="4" w:space="0" w:color="auto"/>
            </w:tcBorders>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bl>
    <w:bookmarkEnd w:id="1"/>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65"/>
        <w:gridCol w:w="981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редакция Порядка осуществления весового и габаритного контроля транспортных средств, утвержденного приказом Минтранса России от 31 августа 2020 г. № 348, не предусматривает механизм контроля неизменности условий, влияющих на корректность измерений автоматическими пунктами весового и габаритного контроля транспортных средств</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механизма контроля функционирования автоматических пунктов весового и габаритного контроля транспортных средств зачастую является причиной для инициирования процедуры оспаривания вынесенных постановлений об административных правонарушениях, зафиксированных такими пунктами контроля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lastRenderedPageBreak/>
              <w:t>обращения граждан и организаций, на основании которых подготовлен проект изменений в Порядок весового и габаритного контроля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условия, при которых проблема может быть решена без вмешательства со стороны государства отсутствуют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65"/>
        <w:gridCol w:w="9817"/>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Федеративная Республика Германия</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www.bag.bund.de</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65"/>
        <w:gridCol w:w="4198"/>
        <w:gridCol w:w="870"/>
        <w:gridCol w:w="47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механизма мониторинга функционирования автоматических пунктов весогабаритного контроля транспортных средств</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вступления в силу приказа</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реализация положений части 9 статьи 31 Федерального закона 257-ФЗ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lastRenderedPageBreak/>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65"/>
        <w:gridCol w:w="9817"/>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приказ Минтранса России от 31 августа 2020 г. № 348 «Об утверждении Порядка осуществления весового и габаритного контроля транспортных средств», направленных на установление механизма мониторинга функционирования автоматических пунктов весогабаритного контроля транспортных средств их владельцами положительно повлияет на качество вынесенных постановлений об административных правонарушениях, предусмотренных статьей 12.21.1 Кодекса Российской Федерации об административных правонарушениях, снизит количество оспариваемых постановлений об административных правонарушениях и, как следствие, повысит безопасность всех участников дорожного движения.</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закрепление обязанности по мониторингу функционирования автоматических пунктов весогабаритного контроля транспортных средств непосредственно в Порядке осуществления весового и габаритного контроля транспортных средств</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6"/>
        <w:gridCol w:w="4343"/>
        <w:gridCol w:w="132"/>
        <w:gridCol w:w="592"/>
        <w:gridCol w:w="4749"/>
      </w:tblGrid>
      <w:tr w:rsidR="00D80217" w:rsidTr="00D80217">
        <w:trPr>
          <w:trHeight w:val="55"/>
        </w:trPr>
        <w:tc>
          <w:tcPr>
            <w:tcW w:w="405" w:type="pct"/>
          </w:tcPr>
          <w:p w:rsidR="00D80217" w:rsidRPr="001D3F35" w:rsidRDefault="00D80217" w:rsidP="00D8021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2033" w:type="pct"/>
          </w:tcPr>
          <w:p w:rsidR="00D80217" w:rsidRPr="001D3F35" w:rsidRDefault="00D80217" w:rsidP="00D80217">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339" w:type="pct"/>
            <w:gridSpan w:val="2"/>
          </w:tcPr>
          <w:p w:rsidR="00D80217" w:rsidRPr="001D3F35" w:rsidRDefault="00D80217" w:rsidP="00D8021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80217" w:rsidRPr="001D3F35" w:rsidRDefault="00D80217" w:rsidP="00D80217">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906A0A" w:rsidTr="00D80217">
        <w:trPr>
          <w:trHeight w:val="52"/>
        </w:trPr>
        <w:tc>
          <w:tcPr>
            <w:tcW w:w="5000" w:type="pct"/>
            <w:gridSpan w:val="5"/>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80217" w:rsidTr="00D80217">
        <w:trPr>
          <w:trHeight w:val="52"/>
        </w:trPr>
        <w:tc>
          <w:tcPr>
            <w:tcW w:w="2500" w:type="pct"/>
            <w:gridSpan w:val="3"/>
          </w:tcPr>
          <w:p w:rsidR="00D80217" w:rsidRPr="00906A0A" w:rsidRDefault="00D8021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участники процесса перевозки грузов   владельцы автомобильных дорог</w:t>
            </w:r>
          </w:p>
        </w:tc>
        <w:tc>
          <w:tcPr>
            <w:tcW w:w="2500" w:type="pct"/>
            <w:gridSpan w:val="2"/>
          </w:tcPr>
          <w:p w:rsidR="00D80217" w:rsidRPr="00906A0A" w:rsidRDefault="00D8021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более 3,5 млн, исходя из общего количества зарегистрированных в Российской Федерации грузовых транспортных средств и более 24 тыс. владельцев автомобильных дорог</w:t>
            </w:r>
          </w:p>
        </w:tc>
      </w:tr>
      <w:tr w:rsidR="0083358C" w:rsidTr="00D80217">
        <w:trPr>
          <w:trHeight w:val="31"/>
        </w:trPr>
        <w:tc>
          <w:tcPr>
            <w:tcW w:w="5000" w:type="pct"/>
            <w:gridSpan w:val="5"/>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80217" w:rsidTr="00D80217">
        <w:trPr>
          <w:trHeight w:val="31"/>
        </w:trPr>
        <w:tc>
          <w:tcPr>
            <w:tcW w:w="2500" w:type="pct"/>
            <w:gridSpan w:val="3"/>
          </w:tcPr>
          <w:p w:rsidR="00D80217" w:rsidRPr="0083358C" w:rsidRDefault="00D8021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c>
          <w:tcPr>
            <w:tcW w:w="2500" w:type="pct"/>
            <w:gridSpan w:val="2"/>
          </w:tcPr>
          <w:p w:rsidR="00D80217" w:rsidRPr="0083358C" w:rsidRDefault="00D8021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r>
      <w:tr w:rsidR="001D2467" w:rsidTr="00D80217">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4"/>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lastRenderedPageBreak/>
              <w:t>экспертная оценка</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lastRenderedPageBreak/>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562"/>
        <w:gridCol w:w="3561"/>
        <w:gridCol w:w="3559"/>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562"/>
        <w:gridCol w:w="3561"/>
        <w:gridCol w:w="3559"/>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Владельцы автомобильных дорог</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Проведение проверки функционирования автоматических пунктов весогабаритного контроля транспортных средств.</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Проведение проверки не реже, чем раз в 100 дней.</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Дополнительных трудозатрат не потребуется. В соответствии с действующим законодательством владельцы автомобильных дорог и обязаны содержать объекты дорожной инфраструктуры в надлежащем состоянии. По экспертным оценкам стоимость поверки в год на один автоматический пункт весогабаритного контроля транспортных средств составит 90 тыс. руб., что будет учтено в рамках текущей деятельности по содержанию автомобильных дорог.</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5C3AC2" w:rsidRDefault="005C3AC2" w:rsidP="005C3AC2">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813"/>
        <w:gridCol w:w="1756"/>
        <w:gridCol w:w="846"/>
        <w:gridCol w:w="2349"/>
        <w:gridCol w:w="1810"/>
        <w:gridCol w:w="856"/>
        <w:gridCol w:w="2252"/>
      </w:tblGrid>
      <w:tr w:rsidR="005C3AC2" w:rsidTr="00001D74">
        <w:tc>
          <w:tcPr>
            <w:tcW w:w="126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 xml:space="preserve">Наименование новой или изменяемой функции, полномочия, обязанности или </w:t>
            </w:r>
            <w:r w:rsidRPr="00D4186E">
              <w:rPr>
                <w:rFonts w:ascii="Times New Roman" w:hAnsi="Times New Roman" w:cs="Times New Roman"/>
                <w:sz w:val="28"/>
                <w:szCs w:val="28"/>
              </w:rPr>
              <w:lastRenderedPageBreak/>
              <w:t>права</w:t>
            </w:r>
            <w:r>
              <w:rPr>
                <w:rStyle w:val="ab"/>
                <w:rFonts w:ascii="Times New Roman" w:hAnsi="Times New Roman" w:cs="Times New Roman"/>
                <w:sz w:val="28"/>
                <w:szCs w:val="28"/>
              </w:rPr>
              <w:footnoteReference w:id="2"/>
            </w:r>
          </w:p>
        </w:tc>
        <w:tc>
          <w:tcPr>
            <w:tcW w:w="1560"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lastRenderedPageBreak/>
              <w:t>9.2.</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08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c>
          <w:tcPr>
            <w:tcW w:w="1086" w:type="pct"/>
          </w:tcPr>
          <w:p w:rsidR="005C3AC2" w:rsidRPr="002B57BD"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 xml:space="preserve">  9.4.  </w:t>
            </w:r>
          </w:p>
          <w:p w:rsidR="005C3AC2" w:rsidRPr="00770DF5"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 xml:space="preserve">В том числе, дополнительные расходы бюджетов субъектов Российской </w:t>
            </w:r>
            <w:r w:rsidRPr="002B57BD">
              <w:rPr>
                <w:rFonts w:ascii="Times New Roman" w:hAnsi="Times New Roman" w:cs="Times New Roman"/>
                <w:sz w:val="28"/>
                <w:szCs w:val="28"/>
              </w:rPr>
              <w:lastRenderedPageBreak/>
              <w:t>Федерации и (или) местных бюджетов</w:t>
            </w:r>
          </w:p>
        </w:tc>
      </w:tr>
      <w:tr w:rsidR="00A35620" w:rsidTr="00001D74">
        <w:tc>
          <w:tcPr>
            <w:tcW w:w="1267" w:type="pct"/>
            <w:gridSpan w:val="2"/>
          </w:tcPr>
          <w:p w:rsidR="00A35620" w:rsidRPr="00FB5B21" w:rsidRDefault="00A35620" w:rsidP="00A3562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9.5.</w:t>
            </w:r>
          </w:p>
        </w:tc>
        <w:tc>
          <w:tcPr>
            <w:tcW w:w="1560" w:type="pct"/>
            <w:gridSpan w:val="2"/>
          </w:tcPr>
          <w:p w:rsidR="00A35620" w:rsidRPr="001C482E" w:rsidRDefault="00A35620" w:rsidP="00A35620">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2173" w:type="pct"/>
            <w:gridSpan w:val="3"/>
          </w:tcPr>
          <w:p w:rsidR="00A35620" w:rsidRPr="001C1530" w:rsidRDefault="00A35620" w:rsidP="00A35620">
            <w:pPr>
              <w:jc w:val="both"/>
              <w:rPr>
                <w:rFonts w:ascii="Times New Roman" w:hAnsi="Times New Roman" w:cs="Times New Roman"/>
                <w:sz w:val="28"/>
                <w:szCs w:val="28"/>
                <w:lang w:val="en-US"/>
              </w:rPr>
            </w:pPr>
            <w:r>
              <w:rPr>
                <w:rFonts w:ascii="Times New Roman" w:hAnsi="Times New Roman" w:cs="Times New Roman"/>
                <w:sz w:val="28"/>
                <w:szCs w:val="28"/>
                <w:lang w:val="en-US"/>
              </w:rPr>
              <w:t>Владельцы автомобильных дорог</w:t>
            </w:r>
          </w:p>
        </w:tc>
      </w:tr>
      <w:tr w:rsidR="00B413A0" w:rsidTr="00B413A0">
        <w:tc>
          <w:tcPr>
            <w:tcW w:w="1267" w:type="pct"/>
            <w:gridSpan w:val="2"/>
            <w:vMerge w:val="restart"/>
          </w:tcPr>
          <w:p w:rsidR="00B413A0"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 xml:space="preserve">9.5.1. </w:t>
            </w:r>
          </w:p>
          <w:p w:rsidR="00B413A0" w:rsidRDefault="00B413A0" w:rsidP="00001D74">
            <w:pPr>
              <w:jc w:val="center"/>
              <w:rPr>
                <w:rFonts w:ascii="Times New Roman" w:hAnsi="Times New Roman" w:cs="Times New Roman"/>
                <w:sz w:val="28"/>
                <w:szCs w:val="28"/>
                <w:lang w:val="en-US"/>
              </w:rPr>
            </w:pPr>
            <w:r>
              <w:rPr>
                <w:rFonts w:ascii="Times New Roman" w:hAnsi="Times New Roman" w:cs="Times New Roman"/>
                <w:sz w:val="28"/>
                <w:szCs w:val="28"/>
                <w:lang w:val="en-US"/>
              </w:rPr>
              <w:t>Мониторинг неизменности условий функционирования АПВГК</w:t>
            </w:r>
          </w:p>
        </w:tc>
        <w:tc>
          <w:tcPr>
            <w:tcW w:w="425" w:type="pct"/>
          </w:tcPr>
          <w:p w:rsidR="00B413A0" w:rsidRPr="00714902"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9.5.2.</w:t>
            </w:r>
          </w:p>
        </w:tc>
        <w:tc>
          <w:tcPr>
            <w:tcW w:w="1135" w:type="pct"/>
          </w:tcPr>
          <w:p w:rsidR="00B413A0" w:rsidRDefault="00B413A0" w:rsidP="00001D74">
            <w:pPr>
              <w:jc w:val="both"/>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w:t>
            </w:r>
            <w:r w:rsidRPr="007F45C4">
              <w:rPr>
                <w:rFonts w:ascii="Times New Roman" w:hAnsi="Times New Roman" w:cs="Times New Roman"/>
                <w:sz w:val="28"/>
                <w:szCs w:val="28"/>
              </w:rPr>
              <w:t xml:space="preserve"> </w:t>
            </w:r>
            <w:r w:rsidRPr="007F45C4">
              <w:rPr>
                <w:rFonts w:ascii="Times New Roman" w:hAnsi="Times New Roman" w:cs="Times New Roman"/>
                <w:sz w:val="28"/>
                <w:szCs w:val="28"/>
                <w:u w:val="single"/>
              </w:rPr>
              <w:t>нет</w:t>
            </w:r>
            <w:r w:rsidRPr="007F45C4">
              <w:rPr>
                <w:rFonts w:ascii="Times New Roman" w:hAnsi="Times New Roman" w:cs="Times New Roman"/>
                <w:sz w:val="28"/>
                <w:szCs w:val="28"/>
              </w:rPr>
              <w:t xml:space="preserve"> </w:t>
            </w:r>
            <w:r w:rsidRPr="007F45C4">
              <w:rPr>
                <w:rFonts w:ascii="Times New Roman" w:hAnsi="Times New Roman" w:cs="Times New Roman"/>
                <w:i/>
                <w:sz w:val="28"/>
                <w:szCs w:val="28"/>
              </w:rPr>
              <w:t>(год возникновения):</w:t>
            </w:r>
          </w:p>
        </w:tc>
        <w:tc>
          <w:tcPr>
            <w:tcW w:w="1087" w:type="pct"/>
            <w:gridSpan w:val="2"/>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c>
          <w:tcPr>
            <w:tcW w:w="1086" w:type="pct"/>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9.5.3.</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раз в 100 дней</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По экспертным оценкам стоимость проверки одного автоматического пункта весогабаритного контроля транспортных средств составит 30 тыс. руб.</w:t>
            </w:r>
          </w:p>
        </w:tc>
        <w:tc>
          <w:tcPr>
            <w:tcW w:w="1086" w:type="pct"/>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9.5.4.</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круглогодично</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увеличатся поступления в бюджет за счет штрафов, уплаченных правонарушителями (сумма одного штрафа от 150 тыс. руб. до 500 тыс. руб.)</w:t>
            </w:r>
          </w:p>
        </w:tc>
        <w:tc>
          <w:tcPr>
            <w:tcW w:w="1086" w:type="pct"/>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4529D" w:rsidTr="00001D74">
        <w:tc>
          <w:tcPr>
            <w:tcW w:w="5000" w:type="pct"/>
            <w:gridSpan w:val="7"/>
          </w:tcPr>
          <w:p w:rsidR="0054529D" w:rsidRDefault="0054529D" w:rsidP="00001D74">
            <w:pPr>
              <w:jc w:val="both"/>
              <w:rPr>
                <w:rFonts w:ascii="Times New Roman" w:hAnsi="Times New Roman" w:cs="Times New Roman"/>
                <w:sz w:val="28"/>
                <w:szCs w:val="28"/>
                <w:lang w:val="en-US"/>
              </w:rPr>
            </w:pP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434" w:type="pct"/>
            <w:gridSpan w:val="2"/>
          </w:tcPr>
          <w:p w:rsidR="0054529D" w:rsidRDefault="0054529D"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90 тыс. руб. На один АПВГК</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от 150 тыс. руб. до 500 тыс. руб. за один штраф</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9.9</w:t>
            </w:r>
          </w:p>
        </w:tc>
        <w:tc>
          <w:tcPr>
            <w:tcW w:w="4593" w:type="pct"/>
            <w:gridSpan w:val="6"/>
          </w:tcPr>
          <w:p w:rsidR="0054529D" w:rsidRPr="0082665D" w:rsidRDefault="0054529D" w:rsidP="00001D74">
            <w:pPr>
              <w:rPr>
                <w:rFonts w:ascii="Times New Roman" w:hAnsi="Times New Roman" w:cs="Times New Roman"/>
                <w:sz w:val="28"/>
                <w:szCs w:val="28"/>
              </w:rPr>
            </w:pPr>
            <w:r>
              <w:rPr>
                <w:rFonts w:ascii="Times New Roman" w:hAnsi="Times New Roman" w:cs="Times New Roman"/>
                <w:sz w:val="28"/>
                <w:szCs w:val="28"/>
              </w:rPr>
              <w:t>Количественная оценка недополученных доходов бюджетов субъектов Российской Фнднрации и (или) местных бюджетов, возникающих вследствие установления проектируемого регулирования, в том числе</w:t>
            </w:r>
            <w:r w:rsidRPr="005B5157">
              <w:rPr>
                <w:rFonts w:ascii="Times New Roman" w:hAnsi="Times New Roman" w:cs="Times New Roman"/>
                <w:sz w:val="28"/>
                <w:szCs w:val="28"/>
              </w:rPr>
              <w:t>:</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.1</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бюджетов субъектов Российской федерации</w:t>
            </w:r>
          </w:p>
        </w:tc>
        <w:tc>
          <w:tcPr>
            <w:tcW w:w="1434" w:type="pct"/>
            <w:gridSpan w:val="2"/>
          </w:tcPr>
          <w:p w:rsidR="0054529D" w:rsidRPr="0089208D"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нет</w:t>
            </w:r>
          </w:p>
          <w:p w:rsidR="0054529D" w:rsidRPr="00A039A7" w:rsidRDefault="0054529D" w:rsidP="00001D74">
            <w:pPr>
              <w:rPr>
                <w:rFonts w:ascii="Times New Roman" w:hAnsi="Times New Roman" w:cs="Times New Roman"/>
                <w:sz w:val="28"/>
                <w:szCs w:val="28"/>
              </w:rPr>
            </w:pPr>
          </w:p>
        </w:tc>
      </w:tr>
      <w:tr w:rsidR="0054529D" w:rsidTr="00B413A0">
        <w:tc>
          <w:tcPr>
            <w:tcW w:w="407" w:type="pct"/>
          </w:tcPr>
          <w:p w:rsidR="0054529D"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.2</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местных бюджетов</w:t>
            </w:r>
          </w:p>
        </w:tc>
        <w:tc>
          <w:tcPr>
            <w:tcW w:w="1434" w:type="pct"/>
            <w:gridSpan w:val="2"/>
          </w:tcPr>
          <w:p w:rsidR="0054529D" w:rsidRPr="00A039A7"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нет</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9.10</w:t>
            </w:r>
          </w:p>
        </w:tc>
        <w:tc>
          <w:tcPr>
            <w:tcW w:w="4593" w:type="pct"/>
            <w:gridSpan w:val="6"/>
          </w:tcPr>
          <w:p w:rsidR="0054529D" w:rsidRDefault="0054529D" w:rsidP="00001D74">
            <w:pPr>
              <w:rPr>
                <w:rFonts w:ascii="Times New Roman" w:hAnsi="Times New Roman" w:cs="Times New Roman"/>
                <w:sz w:val="28"/>
                <w:szCs w:val="28"/>
              </w:rPr>
            </w:pPr>
            <w:r>
              <w:rPr>
                <w:rFonts w:ascii="Times New Roman" w:hAnsi="Times New Roman" w:cs="Times New Roman"/>
                <w:sz w:val="28"/>
                <w:szCs w:val="28"/>
              </w:rPr>
              <w:t>Сведения о предполагаемых источниках финансирования новых или изменяемых функций, полномочий, обязанностей или прав субъектов Российской Федерации и пуниципальных образований</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lastRenderedPageBreak/>
              <w:t>дорожные фонды, пополняемые за счет штрафов, уплаченных правонарушителями</w:t>
            </w:r>
          </w:p>
          <w:p w:rsidR="0054529D" w:rsidRPr="005B515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Pr>
                <w:rFonts w:ascii="Times New Roman" w:hAnsi="Times New Roman" w:cs="Times New Roman"/>
                <w:sz w:val="28"/>
                <w:szCs w:val="28"/>
              </w:rPr>
              <w:t>11</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снизится необходимость дополнительного финансирования владельцами автомобильных дорог судебных издержек при оспаривании вынесенных постановлений в связи со значительным снижением количества оспариваний</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rPr>
              <w:t>2</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экспертная оценка</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470"/>
        <w:gridCol w:w="3653"/>
        <w:gridCol w:w="3559"/>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403"/>
        <w:gridCol w:w="7073"/>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5"/>
              <w:gridCol w:w="3488"/>
            </w:tblGrid>
            <w:tr w:rsidR="00C2554E" w:rsidTr="00E57FEF">
              <w:trPr>
                <w:trHeight w:val="80"/>
              </w:trPr>
              <w:tc>
                <w:tcPr>
                  <w:tcW w:w="2527"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470"/>
        <w:gridCol w:w="3653"/>
        <w:gridCol w:w="3559"/>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57"/>
        <w:gridCol w:w="2571"/>
        <w:gridCol w:w="7151"/>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3"/>
              <w:gridCol w:w="3498"/>
            </w:tblGrid>
            <w:tr w:rsidR="00C2554E" w:rsidTr="00E57FEF">
              <w:tc>
                <w:tcPr>
                  <w:tcW w:w="2547"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2453" w:type="pct"/>
                </w:tcPr>
                <w:p w:rsidR="00C2554E" w:rsidRDefault="00C2554E" w:rsidP="00E43D67">
                  <w:pPr>
                    <w:jc w:val="both"/>
                    <w:rPr>
                      <w:rFonts w:ascii="Times New Roman" w:hAnsi="Times New Roman" w:cs="Times New Roman"/>
                      <w:sz w:val="28"/>
                      <w:szCs w:val="28"/>
                      <w:lang w:val="en-US"/>
                    </w:rPr>
                  </w:pP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экспертная оценка</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94"/>
        <w:gridCol w:w="1875"/>
        <w:gridCol w:w="2671"/>
        <w:gridCol w:w="2671"/>
        <w:gridCol w:w="2671"/>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экспертная оценка</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99"/>
        <w:gridCol w:w="1312"/>
        <w:gridCol w:w="2086"/>
        <w:gridCol w:w="2357"/>
        <w:gridCol w:w="2064"/>
        <w:gridCol w:w="2064"/>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Государственная регистрации приказа Минюстом России</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После государственной регистрации приказа Минюстом России</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Внедрение механизма мониторинга функционирования автоматических пунктов  весогабаритного контроля транспортных средств</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нет</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78"/>
        <w:gridCol w:w="2504"/>
        <w:gridCol w:w="2985"/>
        <w:gridCol w:w="2715"/>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43"/>
        <w:gridCol w:w="8033"/>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механизма мониторинга функционирования автоматических пунктов весогабаритного контроля транспортных средств</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9"/>
              <w:gridCol w:w="2912"/>
              <w:gridCol w:w="2672"/>
            </w:tblGrid>
            <w:tr w:rsidR="00160332" w:rsidTr="00E57FEF">
              <w:tc>
                <w:tcPr>
                  <w:tcW w:w="1516"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94"/>
        <w:gridCol w:w="6008"/>
        <w:gridCol w:w="3880"/>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92"/>
        <w:gridCol w:w="4405"/>
        <w:gridCol w:w="793"/>
        <w:gridCol w:w="579"/>
        <w:gridCol w:w="4113"/>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01.09.2023</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lastRenderedPageBreak/>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92"/>
        <w:gridCol w:w="1810"/>
        <w:gridCol w:w="8080"/>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92"/>
        <w:gridCol w:w="7747"/>
        <w:gridCol w:w="2143"/>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3"/>
        <w:gridCol w:w="9889"/>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92"/>
        <w:gridCol w:w="1810"/>
        <w:gridCol w:w="8080"/>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15.03.2023</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05.03.2023</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Экспертный Совет при Правительстве Российской Федерации, Общественная палата Российской Федерации, Минэкономразвития России, Общественный Совет Минтранса России, Общероссийская общественная организация малого и среднего предпринимательства «Опора России», Союз Транспортников России, Ассоциация территориальных органов управления автомобильными дорогами «РАДОР», Торгово-промышленная палата Российской Федерации, РСПП, Деловая Россия</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согласно приложению к настоящему отчету</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Департамент государственной политики в области дорожного хозяйства</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lastRenderedPageBreak/>
              <w:t>отсутствуют</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А.В. Шилов</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15.03.2023</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90" w:rsidRDefault="00A75890" w:rsidP="00EA7CC1">
      <w:pPr>
        <w:spacing w:after="0" w:line="240" w:lineRule="auto"/>
      </w:pPr>
      <w:r>
        <w:separator/>
      </w:r>
    </w:p>
  </w:endnote>
  <w:endnote w:type="continuationSeparator" w:id="0">
    <w:p w:rsidR="00A75890" w:rsidRDefault="00A75890"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90" w:rsidRDefault="00A75890" w:rsidP="00EA7CC1">
      <w:pPr>
        <w:spacing w:after="0" w:line="240" w:lineRule="auto"/>
      </w:pPr>
      <w:r>
        <w:separator/>
      </w:r>
    </w:p>
  </w:footnote>
  <w:footnote w:type="continuationSeparator" w:id="0">
    <w:p w:rsidR="00A75890" w:rsidRDefault="00A75890" w:rsidP="00EA7CC1">
      <w:pPr>
        <w:spacing w:after="0" w:line="240" w:lineRule="auto"/>
      </w:pPr>
      <w:r>
        <w:continuationSeparator/>
      </w:r>
    </w:p>
  </w:footnote>
  <w:footnote w:id="1">
    <w:p w:rsidR="005533AA" w:rsidRPr="00903A82" w:rsidRDefault="005533AA"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5533AA" w:rsidRPr="00F837C7" w:rsidRDefault="005533AA" w:rsidP="005C3AC2">
      <w:pPr>
        <w:pStyle w:val="a9"/>
      </w:pPr>
      <w:r>
        <w:rPr>
          <w:rStyle w:val="ab"/>
        </w:rPr>
        <w:footnoteRef/>
      </w:r>
      <w:r>
        <w:t xml:space="preserve"> </w:t>
      </w:r>
      <w:r w:rsidRPr="00F837C7">
        <w:t>Указываются данные из раздела 8 сводного отчета.</w:t>
      </w:r>
    </w:p>
  </w:footnote>
  <w:footnote w:id="3">
    <w:p w:rsidR="005533AA" w:rsidRPr="00F776B0" w:rsidRDefault="005533AA" w:rsidP="00001D74">
      <w:pPr>
        <w:pStyle w:val="a9"/>
      </w:pPr>
      <w:r>
        <w:rPr>
          <w:rStyle w:val="ab"/>
        </w:rPr>
        <w:footnoteRef/>
      </w:r>
      <w:r>
        <w:t xml:space="preserve"> </w:t>
      </w:r>
      <w:r w:rsidRPr="00F776B0">
        <w:t>Указываются данные из раздела 8 сводного отчета.</w:t>
      </w:r>
    </w:p>
  </w:footnote>
  <w:footnote w:id="4">
    <w:p w:rsidR="005533AA" w:rsidRPr="00F95A61" w:rsidRDefault="005533AA" w:rsidP="005545B8">
      <w:pPr>
        <w:pStyle w:val="a9"/>
      </w:pPr>
      <w:r>
        <w:rPr>
          <w:rStyle w:val="ab"/>
        </w:rPr>
        <w:footnoteRef/>
      </w:r>
      <w:r>
        <w:t xml:space="preserve"> </w:t>
      </w:r>
      <w:r w:rsidRPr="00F95A61">
        <w:t>Указываются данные из раздела 7 сводного отчета.</w:t>
      </w:r>
    </w:p>
  </w:footnote>
  <w:footnote w:id="5">
    <w:p w:rsidR="005533AA" w:rsidRPr="006007BA" w:rsidRDefault="005533AA" w:rsidP="002A016C">
      <w:pPr>
        <w:pStyle w:val="a9"/>
      </w:pPr>
      <w:r>
        <w:rPr>
          <w:rStyle w:val="ab"/>
        </w:rPr>
        <w:footnoteRef/>
      </w:r>
      <w:r>
        <w:t xml:space="preserve"> </w:t>
      </w:r>
      <w:r w:rsidRPr="006007BA">
        <w:t>Указываются данные из раздела 7 сводного отчета.</w:t>
      </w:r>
    </w:p>
  </w:footnote>
  <w:footnote w:id="6">
    <w:p w:rsidR="005533AA" w:rsidRPr="001A71E6" w:rsidRDefault="005533AA" w:rsidP="002A016C">
      <w:pPr>
        <w:pStyle w:val="a9"/>
      </w:pPr>
      <w:r>
        <w:rPr>
          <w:rStyle w:val="ab"/>
        </w:rPr>
        <w:footnoteRef/>
      </w:r>
      <w:r>
        <w:t xml:space="preserve"> </w:t>
      </w:r>
      <w:r w:rsidRPr="001A71E6">
        <w:t>Указываются данные из раздела 10 сводного отчета.</w:t>
      </w:r>
    </w:p>
  </w:footnote>
  <w:footnote w:id="7">
    <w:p w:rsidR="005533AA" w:rsidRPr="000F64B5" w:rsidRDefault="005533AA" w:rsidP="005704E5">
      <w:pPr>
        <w:pStyle w:val="a9"/>
      </w:pPr>
      <w:r>
        <w:rPr>
          <w:rStyle w:val="ab"/>
        </w:rPr>
        <w:footnoteRef/>
      </w:r>
      <w:r>
        <w:t xml:space="preserve"> </w:t>
      </w:r>
      <w:r w:rsidRPr="000F64B5">
        <w:t>Указываются данные из раздела 5 сводного отчета.</w:t>
      </w:r>
    </w:p>
  </w:footnote>
  <w:footnote w:id="8">
    <w:p w:rsidR="005533AA" w:rsidRPr="00970A33" w:rsidRDefault="005533AA">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5533AA" w:rsidRDefault="005533AA">
        <w:pPr>
          <w:pStyle w:val="a5"/>
          <w:jc w:val="center"/>
        </w:pPr>
        <w:r>
          <w:fldChar w:fldCharType="begin"/>
        </w:r>
        <w:r>
          <w:instrText>PAGE   \* MERGEFORMAT</w:instrText>
        </w:r>
        <w:r>
          <w:fldChar w:fldCharType="separate"/>
        </w:r>
        <w:r w:rsidR="0003400F">
          <w:rPr>
            <w:noProof/>
          </w:rPr>
          <w:t>2</w:t>
        </w:r>
        <w:r>
          <w:fldChar w:fldCharType="end"/>
        </w:r>
      </w:p>
    </w:sdtContent>
  </w:sdt>
  <w:p w:rsidR="005533AA" w:rsidRDefault="00553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01D74"/>
    <w:rsid w:val="00003A84"/>
    <w:rsid w:val="00016EE4"/>
    <w:rsid w:val="00022CC9"/>
    <w:rsid w:val="00026EAA"/>
    <w:rsid w:val="0003400F"/>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239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A3FBF"/>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50362"/>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4130D"/>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4F4982"/>
    <w:rsid w:val="00500365"/>
    <w:rsid w:val="00503DBC"/>
    <w:rsid w:val="00512D10"/>
    <w:rsid w:val="0054529D"/>
    <w:rsid w:val="005533AA"/>
    <w:rsid w:val="0055456B"/>
    <w:rsid w:val="005545B8"/>
    <w:rsid w:val="00556780"/>
    <w:rsid w:val="005704E5"/>
    <w:rsid w:val="005704E6"/>
    <w:rsid w:val="0057574B"/>
    <w:rsid w:val="00583BE6"/>
    <w:rsid w:val="0059058F"/>
    <w:rsid w:val="005942BB"/>
    <w:rsid w:val="00595ADE"/>
    <w:rsid w:val="005B6FF3"/>
    <w:rsid w:val="005B7270"/>
    <w:rsid w:val="005C35EB"/>
    <w:rsid w:val="005C3AC2"/>
    <w:rsid w:val="005C4985"/>
    <w:rsid w:val="005C7E9A"/>
    <w:rsid w:val="006007BA"/>
    <w:rsid w:val="0060147B"/>
    <w:rsid w:val="006063F9"/>
    <w:rsid w:val="00607FB1"/>
    <w:rsid w:val="00610E87"/>
    <w:rsid w:val="00612ACC"/>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94E6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07FB"/>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241D"/>
    <w:rsid w:val="009C68E0"/>
    <w:rsid w:val="009D179C"/>
    <w:rsid w:val="009D19DD"/>
    <w:rsid w:val="009D556B"/>
    <w:rsid w:val="009F6320"/>
    <w:rsid w:val="00A00CF8"/>
    <w:rsid w:val="00A039A7"/>
    <w:rsid w:val="00A03ACD"/>
    <w:rsid w:val="00A06364"/>
    <w:rsid w:val="00A07E45"/>
    <w:rsid w:val="00A15AB1"/>
    <w:rsid w:val="00A20660"/>
    <w:rsid w:val="00A335AF"/>
    <w:rsid w:val="00A35620"/>
    <w:rsid w:val="00A37A7C"/>
    <w:rsid w:val="00A37BEF"/>
    <w:rsid w:val="00A419BD"/>
    <w:rsid w:val="00A56405"/>
    <w:rsid w:val="00A722BE"/>
    <w:rsid w:val="00A75890"/>
    <w:rsid w:val="00A822C2"/>
    <w:rsid w:val="00A832EA"/>
    <w:rsid w:val="00A8482F"/>
    <w:rsid w:val="00A967CE"/>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13A0"/>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1FA4"/>
    <w:rsid w:val="00BC255B"/>
    <w:rsid w:val="00BD36FB"/>
    <w:rsid w:val="00BD5C91"/>
    <w:rsid w:val="00BE1158"/>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0E2C"/>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0217"/>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1CA3"/>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table" w:customStyle="1" w:styleId="1">
    <w:name w:val="Сетка таблицы1"/>
    <w:basedOn w:val="a1"/>
    <w:next w:val="a3"/>
    <w:uiPriority w:val="39"/>
    <w:rsid w:val="005C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table" w:customStyle="1" w:styleId="1">
    <w:name w:val="Сетка таблицы1"/>
    <w:basedOn w:val="a1"/>
    <w:next w:val="a3"/>
    <w:uiPriority w:val="39"/>
    <w:rsid w:val="005C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8B"/>
    <w:rsid w:val="00004CD9"/>
    <w:rsid w:val="00021EB6"/>
    <w:rsid w:val="00052D8B"/>
    <w:rsid w:val="00063401"/>
    <w:rsid w:val="00093982"/>
    <w:rsid w:val="00152397"/>
    <w:rsid w:val="001A3A28"/>
    <w:rsid w:val="001C799E"/>
    <w:rsid w:val="001F7690"/>
    <w:rsid w:val="00244921"/>
    <w:rsid w:val="002E64E9"/>
    <w:rsid w:val="00327288"/>
    <w:rsid w:val="00336EC3"/>
    <w:rsid w:val="003A7EF9"/>
    <w:rsid w:val="004D0B9A"/>
    <w:rsid w:val="0068680A"/>
    <w:rsid w:val="006B4BE8"/>
    <w:rsid w:val="0070336A"/>
    <w:rsid w:val="00726092"/>
    <w:rsid w:val="0076738C"/>
    <w:rsid w:val="007E35CF"/>
    <w:rsid w:val="008122C3"/>
    <w:rsid w:val="008437E0"/>
    <w:rsid w:val="008D318A"/>
    <w:rsid w:val="009200DA"/>
    <w:rsid w:val="00952484"/>
    <w:rsid w:val="0096630B"/>
    <w:rsid w:val="00975047"/>
    <w:rsid w:val="00981FB8"/>
    <w:rsid w:val="00985B3E"/>
    <w:rsid w:val="009B7BC6"/>
    <w:rsid w:val="009F059E"/>
    <w:rsid w:val="00A837C4"/>
    <w:rsid w:val="00B439C0"/>
    <w:rsid w:val="00C213F0"/>
    <w:rsid w:val="00C328DC"/>
    <w:rsid w:val="00DB3FC2"/>
    <w:rsid w:val="00DC477A"/>
    <w:rsid w:val="00E26D0F"/>
    <w:rsid w:val="00E5775A"/>
    <w:rsid w:val="00F270B2"/>
    <w:rsid w:val="00F66E3D"/>
    <w:rsid w:val="00FD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6E3D"/>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E25879F0B47D428AA3A718099B77F898">
    <w:name w:val="E25879F0B47D428AA3A718099B77F898"/>
    <w:rsid w:val="00336EC3"/>
  </w:style>
  <w:style w:type="paragraph" w:customStyle="1" w:styleId="B4F9BC87AC7E4AD98B44EBDA8F04473F">
    <w:name w:val="B4F9BC87AC7E4AD98B44EBDA8F04473F"/>
    <w:rsid w:val="00336EC3"/>
  </w:style>
  <w:style w:type="paragraph" w:customStyle="1" w:styleId="97F83EC152E34DC28896BF8A1A48C4A8">
    <w:name w:val="97F83EC152E34DC28896BF8A1A48C4A8"/>
    <w:rsid w:val="00336EC3"/>
  </w:style>
  <w:style w:type="paragraph" w:customStyle="1" w:styleId="10A1B2689E0144218F2E5635A5F6BB99">
    <w:name w:val="10A1B2689E0144218F2E5635A5F6BB99"/>
    <w:rsid w:val="00336EC3"/>
  </w:style>
  <w:style w:type="paragraph" w:customStyle="1" w:styleId="A7AD4DF1FE7F4A298958738DDCC22F69">
    <w:name w:val="A7AD4DF1FE7F4A298958738DDCC22F69"/>
    <w:rsid w:val="00336EC3"/>
  </w:style>
  <w:style w:type="paragraph" w:customStyle="1" w:styleId="3602AB6F65014E1B8F9321E5DBB18503">
    <w:name w:val="3602AB6F65014E1B8F9321E5DBB18503"/>
    <w:rsid w:val="00336EC3"/>
  </w:style>
  <w:style w:type="paragraph" w:customStyle="1" w:styleId="07A943DF8DB54D60AC027E8C39467ABB">
    <w:name w:val="07A943DF8DB54D60AC027E8C39467ABB"/>
    <w:rsid w:val="00336EC3"/>
  </w:style>
  <w:style w:type="paragraph" w:customStyle="1" w:styleId="5BB6EF6E3FEC443B88591F762C5AB186">
    <w:name w:val="5BB6EF6E3FEC443B88591F762C5AB186"/>
    <w:rsid w:val="00336EC3"/>
  </w:style>
  <w:style w:type="paragraph" w:customStyle="1" w:styleId="4FD91F2E750E4ACEBB1EEE70059FE475">
    <w:name w:val="4FD91F2E750E4ACEBB1EEE70059FE475"/>
    <w:rsid w:val="00336EC3"/>
  </w:style>
  <w:style w:type="paragraph" w:customStyle="1" w:styleId="E0C8CDFF50FF4355942921A373A4A604">
    <w:name w:val="E0C8CDFF50FF4355942921A373A4A604"/>
    <w:rsid w:val="00336EC3"/>
  </w:style>
  <w:style w:type="paragraph" w:customStyle="1" w:styleId="7DCBDC2048D4457FAB2D46A9B59460E0">
    <w:name w:val="7DCBDC2048D4457FAB2D46A9B59460E0"/>
    <w:rsid w:val="00336EC3"/>
  </w:style>
  <w:style w:type="paragraph" w:customStyle="1" w:styleId="CF26C1850C434497A327ACEEB9F8FF5C">
    <w:name w:val="CF26C1850C434497A327ACEEB9F8FF5C"/>
    <w:rsid w:val="00336EC3"/>
  </w:style>
  <w:style w:type="paragraph" w:customStyle="1" w:styleId="67EAEB5BAC804D86AA27D7A34BDA93FB">
    <w:name w:val="67EAEB5BAC804D86AA27D7A34BDA93FB"/>
    <w:rsid w:val="00336EC3"/>
  </w:style>
  <w:style w:type="paragraph" w:customStyle="1" w:styleId="710765FD186D4EACB67C9456F5770E75">
    <w:name w:val="710765FD186D4EACB67C9456F5770E75"/>
    <w:rsid w:val="00336EC3"/>
  </w:style>
  <w:style w:type="paragraph" w:customStyle="1" w:styleId="CD00233967AF4287AE75AD03157DC028">
    <w:name w:val="CD00233967AF4287AE75AD03157DC028"/>
    <w:rsid w:val="00336EC3"/>
  </w:style>
  <w:style w:type="paragraph" w:customStyle="1" w:styleId="1D7C733865F14F80BE24D837684FA40E">
    <w:name w:val="1D7C733865F14F80BE24D837684FA40E"/>
    <w:rsid w:val="00336EC3"/>
  </w:style>
  <w:style w:type="paragraph" w:customStyle="1" w:styleId="486822E3F7BF47E88753C5DEE9AC653E">
    <w:name w:val="486822E3F7BF47E88753C5DEE9AC653E"/>
    <w:rsid w:val="00336EC3"/>
  </w:style>
  <w:style w:type="paragraph" w:customStyle="1" w:styleId="43ECA139902C44908BDAF345EE333E75">
    <w:name w:val="43ECA139902C44908BDAF345EE333E75"/>
    <w:rsid w:val="00336EC3"/>
  </w:style>
  <w:style w:type="paragraph" w:customStyle="1" w:styleId="6637CE6B8CAF4E168832EA132CB68ABE">
    <w:name w:val="6637CE6B8CAF4E168832EA132CB68ABE"/>
    <w:rsid w:val="00336EC3"/>
  </w:style>
  <w:style w:type="paragraph" w:customStyle="1" w:styleId="066D6FBAF02B4B69A37168C52A51A4A1">
    <w:name w:val="066D6FBAF02B4B69A37168C52A51A4A1"/>
    <w:rsid w:val="00336EC3"/>
  </w:style>
  <w:style w:type="paragraph" w:customStyle="1" w:styleId="B44A9B0B804243F285FB7B7C3A22A5C8">
    <w:name w:val="B44A9B0B804243F285FB7B7C3A22A5C8"/>
    <w:rsid w:val="00336EC3"/>
  </w:style>
  <w:style w:type="paragraph" w:customStyle="1" w:styleId="9BF9CE4088A94A5195A35A39631713BF">
    <w:name w:val="9BF9CE4088A94A5195A35A39631713BF"/>
    <w:rsid w:val="00336EC3"/>
  </w:style>
  <w:style w:type="paragraph" w:customStyle="1" w:styleId="E4E2AF07674148188D183DDD6B459F53">
    <w:name w:val="E4E2AF07674148188D183DDD6B459F53"/>
    <w:rsid w:val="00336EC3"/>
  </w:style>
  <w:style w:type="paragraph" w:customStyle="1" w:styleId="8BF843CDA6D64E83A242E162EFCDB0EF">
    <w:name w:val="8BF843CDA6D64E83A242E162EFCDB0EF"/>
    <w:rsid w:val="00336EC3"/>
  </w:style>
  <w:style w:type="paragraph" w:customStyle="1" w:styleId="6761F0DD65BA470FA342C5CFF124F958">
    <w:name w:val="6761F0DD65BA470FA342C5CFF124F958"/>
    <w:rsid w:val="00336EC3"/>
  </w:style>
  <w:style w:type="paragraph" w:customStyle="1" w:styleId="525CEC66CD7442DFBD09360AB3F8CEAC">
    <w:name w:val="525CEC66CD7442DFBD09360AB3F8CEAC"/>
    <w:rsid w:val="00336EC3"/>
  </w:style>
  <w:style w:type="paragraph" w:customStyle="1" w:styleId="43CFD634E13042CDA0F2AC52E37D4F41">
    <w:name w:val="43CFD634E13042CDA0F2AC52E37D4F41"/>
    <w:rsid w:val="00336EC3"/>
  </w:style>
  <w:style w:type="paragraph" w:customStyle="1" w:styleId="B268ECF65A66484AA157E46C80ECDA73">
    <w:name w:val="B268ECF65A66484AA157E46C80ECDA73"/>
    <w:rsid w:val="00336EC3"/>
  </w:style>
  <w:style w:type="paragraph" w:customStyle="1" w:styleId="ECA0381B1EDF4A60AE8F56FE9764BDCA">
    <w:name w:val="ECA0381B1EDF4A60AE8F56FE9764BDCA"/>
    <w:rsid w:val="00336EC3"/>
  </w:style>
  <w:style w:type="paragraph" w:customStyle="1" w:styleId="9638400A5B0D44E0BCC23ECF5DEC464C">
    <w:name w:val="9638400A5B0D44E0BCC23ECF5DEC464C"/>
    <w:rsid w:val="00336EC3"/>
  </w:style>
  <w:style w:type="paragraph" w:customStyle="1" w:styleId="4BB7C5C6D3044A5E92EC287F8465BF9D">
    <w:name w:val="4BB7C5C6D3044A5E92EC287F8465BF9D"/>
    <w:rsid w:val="00336EC3"/>
  </w:style>
  <w:style w:type="paragraph" w:customStyle="1" w:styleId="B6B1F9C86C3547FEAC1EB042A456C526">
    <w:name w:val="B6B1F9C86C3547FEAC1EB042A456C526"/>
    <w:rsid w:val="00336EC3"/>
  </w:style>
  <w:style w:type="paragraph" w:customStyle="1" w:styleId="2C302E262487486EB65D6B7ABCF4D0AB">
    <w:name w:val="2C302E262487486EB65D6B7ABCF4D0AB"/>
    <w:rsid w:val="00336EC3"/>
  </w:style>
  <w:style w:type="paragraph" w:customStyle="1" w:styleId="A708506C951A44769A5687B0880A4B9B">
    <w:name w:val="A708506C951A44769A5687B0880A4B9B"/>
    <w:rsid w:val="00336EC3"/>
  </w:style>
  <w:style w:type="paragraph" w:customStyle="1" w:styleId="EF9395CE52C44D8B9871D5B9EA02C45D">
    <w:name w:val="EF9395CE52C44D8B9871D5B9EA02C45D"/>
    <w:rsid w:val="00336EC3"/>
  </w:style>
  <w:style w:type="paragraph" w:customStyle="1" w:styleId="9AF868FF0B1D44DD961D4DF3175F85DD">
    <w:name w:val="9AF868FF0B1D44DD961D4DF3175F85DD"/>
    <w:rsid w:val="00336EC3"/>
  </w:style>
  <w:style w:type="paragraph" w:customStyle="1" w:styleId="CA4471535AE94C6592B0342EB95ABB0B">
    <w:name w:val="CA4471535AE94C6592B0342EB95ABB0B"/>
    <w:rsid w:val="00336EC3"/>
  </w:style>
  <w:style w:type="paragraph" w:customStyle="1" w:styleId="F6A8321E073D4312913790F40F151E46">
    <w:name w:val="F6A8321E073D4312913790F40F151E46"/>
    <w:rsid w:val="00336EC3"/>
  </w:style>
  <w:style w:type="paragraph" w:customStyle="1" w:styleId="7237A8B597F34D61A162DD7ADC377A25">
    <w:name w:val="7237A8B597F34D61A162DD7ADC377A25"/>
    <w:rsid w:val="00336EC3"/>
  </w:style>
  <w:style w:type="paragraph" w:customStyle="1" w:styleId="ED79FAEDA8CE488AAA70F102EC5FBF8B">
    <w:name w:val="ED79FAEDA8CE488AAA70F102EC5FBF8B"/>
    <w:rsid w:val="008D318A"/>
  </w:style>
  <w:style w:type="paragraph" w:customStyle="1" w:styleId="02D77A4741344FF6BC6FFC5EB214678F">
    <w:name w:val="02D77A4741344FF6BC6FFC5EB214678F"/>
    <w:rsid w:val="008D318A"/>
  </w:style>
  <w:style w:type="paragraph" w:customStyle="1" w:styleId="0D4F031CF7454A9E91E4468CFD2ECA5D">
    <w:name w:val="0D4F031CF7454A9E91E4468CFD2ECA5D"/>
    <w:rsid w:val="008D318A"/>
  </w:style>
  <w:style w:type="paragraph" w:customStyle="1" w:styleId="0A07C907524145268F903ED20737B41E">
    <w:name w:val="0A07C907524145268F903ED20737B41E"/>
    <w:rsid w:val="008D318A"/>
  </w:style>
  <w:style w:type="paragraph" w:customStyle="1" w:styleId="F2ECF1EBB7BD4EB386DD28FA4B01982E">
    <w:name w:val="F2ECF1EBB7BD4EB386DD28FA4B01982E"/>
    <w:rsid w:val="008D318A"/>
  </w:style>
  <w:style w:type="paragraph" w:customStyle="1" w:styleId="8C400C04260E43FE8F8904CFA27BA00B">
    <w:name w:val="8C400C04260E43FE8F8904CFA27BA00B"/>
    <w:rsid w:val="008D318A"/>
  </w:style>
  <w:style w:type="paragraph" w:customStyle="1" w:styleId="930D04FE51EF436D8EBAD29A4B4ABDB5">
    <w:name w:val="930D04FE51EF436D8EBAD29A4B4ABDB5"/>
    <w:rsid w:val="008D318A"/>
  </w:style>
  <w:style w:type="paragraph" w:customStyle="1" w:styleId="E9E39B62B51A4F43B839ADB549C0C24B">
    <w:name w:val="E9E39B62B51A4F43B839ADB549C0C24B"/>
    <w:rsid w:val="008D318A"/>
  </w:style>
  <w:style w:type="paragraph" w:customStyle="1" w:styleId="C883F98F5D43459D8B8C02DCE89DB88A">
    <w:name w:val="C883F98F5D43459D8B8C02DCE89DB88A"/>
    <w:rsid w:val="008D318A"/>
  </w:style>
  <w:style w:type="paragraph" w:customStyle="1" w:styleId="CF7FDEB74F744A36A90EDF5E5F728649">
    <w:name w:val="CF7FDEB74F744A36A90EDF5E5F728649"/>
    <w:rsid w:val="008D318A"/>
  </w:style>
  <w:style w:type="paragraph" w:customStyle="1" w:styleId="8FDB32E569834E729DEED13E1B6D67F6">
    <w:name w:val="8FDB32E569834E729DEED13E1B6D67F6"/>
    <w:rsid w:val="008D318A"/>
  </w:style>
  <w:style w:type="paragraph" w:customStyle="1" w:styleId="DF3ED566FF9148D2AB2D0CAB0C268A6E">
    <w:name w:val="DF3ED566FF9148D2AB2D0CAB0C268A6E"/>
    <w:rsid w:val="008D318A"/>
  </w:style>
  <w:style w:type="paragraph" w:customStyle="1" w:styleId="EE17B04FEA4C456B854DC7F0B6B04FC5">
    <w:name w:val="EE17B04FEA4C456B854DC7F0B6B04FC5"/>
    <w:rsid w:val="008D318A"/>
  </w:style>
  <w:style w:type="paragraph" w:customStyle="1" w:styleId="6C94CFEC1939457FB16414A349870D4D">
    <w:name w:val="6C94CFEC1939457FB16414A349870D4D"/>
    <w:rsid w:val="008D318A"/>
  </w:style>
  <w:style w:type="paragraph" w:customStyle="1" w:styleId="C8EEF5BB2D89482195EEC252B2E83A78">
    <w:name w:val="C8EEF5BB2D89482195EEC252B2E83A78"/>
    <w:rsid w:val="008D318A"/>
  </w:style>
  <w:style w:type="paragraph" w:customStyle="1" w:styleId="AA2B5FE916274B19AA4A8AC57FC00A3A">
    <w:name w:val="AA2B5FE916274B19AA4A8AC57FC00A3A"/>
    <w:rsid w:val="008D318A"/>
  </w:style>
  <w:style w:type="paragraph" w:customStyle="1" w:styleId="16110C1938D6405C8D1D59605208925A">
    <w:name w:val="16110C1938D6405C8D1D59605208925A"/>
    <w:rsid w:val="008D318A"/>
  </w:style>
  <w:style w:type="paragraph" w:customStyle="1" w:styleId="1EF8969F0EFF4EEC9B5741ACBEA57995">
    <w:name w:val="1EF8969F0EFF4EEC9B5741ACBEA57995"/>
    <w:rsid w:val="008D318A"/>
  </w:style>
  <w:style w:type="paragraph" w:customStyle="1" w:styleId="2D7E0C9DBFF5423498C5701CB61E2161">
    <w:name w:val="2D7E0C9DBFF5423498C5701CB61E2161"/>
    <w:rsid w:val="008D318A"/>
  </w:style>
  <w:style w:type="paragraph" w:customStyle="1" w:styleId="001874D67E5F467AB0456EDB1752EC3C">
    <w:name w:val="001874D67E5F467AB0456EDB1752EC3C"/>
    <w:rsid w:val="008D318A"/>
  </w:style>
  <w:style w:type="paragraph" w:customStyle="1" w:styleId="86D47519E0FB4453A91838E31669A95D">
    <w:name w:val="86D47519E0FB4453A91838E31669A95D"/>
    <w:rsid w:val="008D318A"/>
  </w:style>
  <w:style w:type="paragraph" w:customStyle="1" w:styleId="B06CC70877C247D29FBAFBF73C9906F2">
    <w:name w:val="B06CC70877C247D29FBAFBF73C9906F2"/>
    <w:rsid w:val="008D318A"/>
  </w:style>
  <w:style w:type="paragraph" w:customStyle="1" w:styleId="8D06629118E0442985C6FBBBC0092155">
    <w:name w:val="8D06629118E0442985C6FBBBC0092155"/>
    <w:rsid w:val="008D318A"/>
  </w:style>
  <w:style w:type="paragraph" w:customStyle="1" w:styleId="EDFF6CD1480A4720B574E43CE5E0489E">
    <w:name w:val="EDFF6CD1480A4720B574E43CE5E0489E"/>
    <w:rsid w:val="008D318A"/>
  </w:style>
  <w:style w:type="paragraph" w:customStyle="1" w:styleId="6504C39223DB4BB8B7540CFC5A97B9E7">
    <w:name w:val="6504C39223DB4BB8B7540CFC5A97B9E7"/>
    <w:rsid w:val="008D318A"/>
  </w:style>
  <w:style w:type="paragraph" w:customStyle="1" w:styleId="2B3257EDC0A240E5835B00743526765D">
    <w:name w:val="2B3257EDC0A240E5835B00743526765D"/>
    <w:rsid w:val="008D318A"/>
  </w:style>
  <w:style w:type="paragraph" w:customStyle="1" w:styleId="A8ED6BF852EF422CA18E5458353301E1">
    <w:name w:val="A8ED6BF852EF422CA18E5458353301E1"/>
    <w:rsid w:val="008D318A"/>
  </w:style>
  <w:style w:type="paragraph" w:customStyle="1" w:styleId="908C17205E7743D4BF61AA5E542B4E07">
    <w:name w:val="908C17205E7743D4BF61AA5E542B4E07"/>
    <w:rsid w:val="008D318A"/>
  </w:style>
  <w:style w:type="paragraph" w:customStyle="1" w:styleId="AC385DAF5D9F425EA6CD04DB968E7CB7">
    <w:name w:val="AC385DAF5D9F425EA6CD04DB968E7CB7"/>
    <w:rsid w:val="008D318A"/>
  </w:style>
  <w:style w:type="paragraph" w:customStyle="1" w:styleId="EBD672B19BD94BFA9216782B175BE99C">
    <w:name w:val="EBD672B19BD94BFA9216782B175BE99C"/>
    <w:rsid w:val="008D318A"/>
  </w:style>
  <w:style w:type="paragraph" w:customStyle="1" w:styleId="86E7002C62C14065B3BB86C5B91FA9D4">
    <w:name w:val="86E7002C62C14065B3BB86C5B91FA9D4"/>
    <w:rsid w:val="008D318A"/>
  </w:style>
  <w:style w:type="paragraph" w:customStyle="1" w:styleId="5048A68EF00D47B38B6A258066294777">
    <w:name w:val="5048A68EF00D47B38B6A258066294777"/>
    <w:rsid w:val="008D318A"/>
  </w:style>
  <w:style w:type="paragraph" w:customStyle="1" w:styleId="035AF22C5A9A4D62AA944946B8C459BD">
    <w:name w:val="035AF22C5A9A4D62AA944946B8C459BD"/>
    <w:rsid w:val="008D318A"/>
  </w:style>
  <w:style w:type="paragraph" w:customStyle="1" w:styleId="3A7CFD9DC77E4C7DB2D67300F3FEC098">
    <w:name w:val="3A7CFD9DC77E4C7DB2D67300F3FEC098"/>
    <w:rsid w:val="008D318A"/>
  </w:style>
  <w:style w:type="paragraph" w:customStyle="1" w:styleId="1918146F873E49FEBC1EAC5D0D0C2C3A">
    <w:name w:val="1918146F873E49FEBC1EAC5D0D0C2C3A"/>
    <w:rsid w:val="008D318A"/>
  </w:style>
  <w:style w:type="paragraph" w:customStyle="1" w:styleId="166FDC7EC6C340EB978460DD4886C8E1">
    <w:name w:val="166FDC7EC6C340EB978460DD4886C8E1"/>
    <w:rsid w:val="008D318A"/>
  </w:style>
  <w:style w:type="paragraph" w:customStyle="1" w:styleId="0FB39C2F96734BD7843DD27F5A3A8951">
    <w:name w:val="0FB39C2F96734BD7843DD27F5A3A8951"/>
    <w:rsid w:val="008D318A"/>
  </w:style>
  <w:style w:type="paragraph" w:customStyle="1" w:styleId="017FBEF284A444E883662C4C28EA7707">
    <w:name w:val="017FBEF284A444E883662C4C28EA7707"/>
    <w:rsid w:val="008D318A"/>
  </w:style>
  <w:style w:type="paragraph" w:customStyle="1" w:styleId="12EB3324F51842E18D759CC4F2A20B37">
    <w:name w:val="12EB3324F51842E18D759CC4F2A20B37"/>
    <w:rsid w:val="008D318A"/>
  </w:style>
  <w:style w:type="paragraph" w:customStyle="1" w:styleId="7A26E749462846759C6AF712C890F1C7">
    <w:name w:val="7A26E749462846759C6AF712C890F1C7"/>
    <w:rsid w:val="008D318A"/>
  </w:style>
  <w:style w:type="paragraph" w:customStyle="1" w:styleId="CA7011600C684B4FB46D4233D4D59C5E">
    <w:name w:val="CA7011600C684B4FB46D4233D4D59C5E"/>
    <w:rsid w:val="008D318A"/>
  </w:style>
  <w:style w:type="paragraph" w:customStyle="1" w:styleId="3BDB29A122D64A1AA6682642D547916D">
    <w:name w:val="3BDB29A122D64A1AA6682642D547916D"/>
    <w:rsid w:val="008D318A"/>
  </w:style>
  <w:style w:type="paragraph" w:customStyle="1" w:styleId="022824E37FEB4685ACA283C411CF2C98">
    <w:name w:val="022824E37FEB4685ACA283C411CF2C98"/>
    <w:rsid w:val="008D318A"/>
  </w:style>
  <w:style w:type="paragraph" w:customStyle="1" w:styleId="058AF922BC714CB5A722B173431FB133">
    <w:name w:val="058AF922BC714CB5A722B173431FB133"/>
    <w:rsid w:val="00C213F0"/>
  </w:style>
  <w:style w:type="paragraph" w:customStyle="1" w:styleId="AB9A20BC516A4D99811157A4784DA6F1">
    <w:name w:val="AB9A20BC516A4D99811157A4784DA6F1"/>
    <w:rsid w:val="00C213F0"/>
  </w:style>
  <w:style w:type="paragraph" w:customStyle="1" w:styleId="30ED70DA254449428218E6AB08148623">
    <w:name w:val="30ED70DA254449428218E6AB08148623"/>
    <w:rsid w:val="00C213F0"/>
  </w:style>
  <w:style w:type="paragraph" w:customStyle="1" w:styleId="A8CC89E9C31B4BC29A74790ECE7358D8">
    <w:name w:val="A8CC89E9C31B4BC29A74790ECE7358D8"/>
    <w:rsid w:val="00C213F0"/>
  </w:style>
  <w:style w:type="paragraph" w:customStyle="1" w:styleId="1CA4B3F8AC1447A1BDCE5B71998B753A">
    <w:name w:val="1CA4B3F8AC1447A1BDCE5B71998B753A"/>
    <w:rsid w:val="00C213F0"/>
  </w:style>
  <w:style w:type="paragraph" w:customStyle="1" w:styleId="18BF471173BB4CB5AE33B570F53ADAE3">
    <w:name w:val="18BF471173BB4CB5AE33B570F53ADAE3"/>
    <w:rsid w:val="00C213F0"/>
  </w:style>
  <w:style w:type="paragraph" w:customStyle="1" w:styleId="0C474EB0242542E2B85652718AA97651">
    <w:name w:val="0C474EB0242542E2B85652718AA97651"/>
    <w:rsid w:val="00C213F0"/>
  </w:style>
  <w:style w:type="paragraph" w:customStyle="1" w:styleId="26CD893CE17E4E1AB18F867FACD092B8">
    <w:name w:val="26CD893CE17E4E1AB18F867FACD092B8"/>
    <w:rsid w:val="00C213F0"/>
  </w:style>
  <w:style w:type="paragraph" w:customStyle="1" w:styleId="821B501B40D745CA92F2565955F1C893">
    <w:name w:val="821B501B40D745CA92F2565955F1C893"/>
    <w:rsid w:val="00C213F0"/>
  </w:style>
  <w:style w:type="paragraph" w:customStyle="1" w:styleId="1D91755A7436458197AD318CF7061B90">
    <w:name w:val="1D91755A7436458197AD318CF7061B90"/>
    <w:rsid w:val="00C213F0"/>
  </w:style>
  <w:style w:type="paragraph" w:customStyle="1" w:styleId="AAFA2779C6D6484DA68A6C0E67E2524F">
    <w:name w:val="AAFA2779C6D6484DA68A6C0E67E2524F"/>
    <w:rsid w:val="00C213F0"/>
  </w:style>
  <w:style w:type="paragraph" w:customStyle="1" w:styleId="229B291D4D324761B9B4715324F4DE6A">
    <w:name w:val="229B291D4D324761B9B4715324F4DE6A"/>
    <w:rsid w:val="00C213F0"/>
  </w:style>
  <w:style w:type="paragraph" w:customStyle="1" w:styleId="10FF109E91DD423A98DB2FA3F9B01649">
    <w:name w:val="10FF109E91DD423A98DB2FA3F9B01649"/>
    <w:rsid w:val="00C213F0"/>
  </w:style>
  <w:style w:type="paragraph" w:customStyle="1" w:styleId="2A1BE4463D3341FAA08F1DAA71658DC5">
    <w:name w:val="2A1BE4463D3341FAA08F1DAA71658DC5"/>
    <w:rsid w:val="00C213F0"/>
  </w:style>
  <w:style w:type="paragraph" w:customStyle="1" w:styleId="277A952C98B24A9686C2C010686BFC64">
    <w:name w:val="277A952C98B24A9686C2C010686BFC64"/>
    <w:rsid w:val="00C213F0"/>
  </w:style>
  <w:style w:type="paragraph" w:customStyle="1" w:styleId="A1310494426843E3BE1F0BFEA9159F15">
    <w:name w:val="A1310494426843E3BE1F0BFEA9159F15"/>
    <w:rsid w:val="00C213F0"/>
  </w:style>
  <w:style w:type="paragraph" w:customStyle="1" w:styleId="AECD4873E10B4E2F87B1A5867614F83A">
    <w:name w:val="AECD4873E10B4E2F87B1A5867614F83A"/>
    <w:rsid w:val="00C213F0"/>
  </w:style>
  <w:style w:type="paragraph" w:customStyle="1" w:styleId="EC4DBA7BC7364C78AEBF6A6488ABCADD">
    <w:name w:val="EC4DBA7BC7364C78AEBF6A6488ABCADD"/>
    <w:rsid w:val="00C213F0"/>
  </w:style>
  <w:style w:type="paragraph" w:customStyle="1" w:styleId="2D89FABA80A64C4C9CAC13AFD760011B">
    <w:name w:val="2D89FABA80A64C4C9CAC13AFD760011B"/>
    <w:rsid w:val="00C213F0"/>
  </w:style>
  <w:style w:type="paragraph" w:customStyle="1" w:styleId="98A33C0F70A1414CB1B59997BC5B3964">
    <w:name w:val="98A33C0F70A1414CB1B59997BC5B3964"/>
    <w:rsid w:val="00C213F0"/>
  </w:style>
  <w:style w:type="paragraph" w:customStyle="1" w:styleId="8CFE141A3D79400D866FA2C223DA8C45">
    <w:name w:val="8CFE141A3D79400D866FA2C223DA8C45"/>
    <w:rsid w:val="00C213F0"/>
  </w:style>
  <w:style w:type="paragraph" w:customStyle="1" w:styleId="90A8B44D03554CD7B1CA2652D81923E4">
    <w:name w:val="90A8B44D03554CD7B1CA2652D81923E4"/>
    <w:rsid w:val="00C213F0"/>
  </w:style>
  <w:style w:type="paragraph" w:customStyle="1" w:styleId="1AAA9C5F6196471984A2A37EB7D5DC5C">
    <w:name w:val="1AAA9C5F6196471984A2A37EB7D5DC5C"/>
    <w:rsid w:val="00C213F0"/>
  </w:style>
  <w:style w:type="paragraph" w:customStyle="1" w:styleId="6B04A2DFE7994D94ADA317358FA7F5F4">
    <w:name w:val="6B04A2DFE7994D94ADA317358FA7F5F4"/>
    <w:rsid w:val="00C213F0"/>
  </w:style>
  <w:style w:type="paragraph" w:customStyle="1" w:styleId="EB6D7DC13E614FAF85EF905332E469D5">
    <w:name w:val="EB6D7DC13E614FAF85EF905332E469D5"/>
    <w:rsid w:val="00C213F0"/>
  </w:style>
  <w:style w:type="paragraph" w:customStyle="1" w:styleId="7ABCBD918048477A8A13D5C5F010C8C4">
    <w:name w:val="7ABCBD918048477A8A13D5C5F010C8C4"/>
    <w:rsid w:val="00C213F0"/>
  </w:style>
  <w:style w:type="paragraph" w:customStyle="1" w:styleId="0C23346EA067480C9EB682AE98DE624C">
    <w:name w:val="0C23346EA067480C9EB682AE98DE624C"/>
    <w:rsid w:val="00C213F0"/>
  </w:style>
  <w:style w:type="paragraph" w:customStyle="1" w:styleId="67D40319F96C480D8F2DF766B47CF3A6">
    <w:name w:val="67D40319F96C480D8F2DF766B47CF3A6"/>
    <w:rsid w:val="00C213F0"/>
  </w:style>
  <w:style w:type="paragraph" w:customStyle="1" w:styleId="0634CE8A7F10412DA7077A6020D8E920">
    <w:name w:val="0634CE8A7F10412DA7077A6020D8E920"/>
    <w:rsid w:val="00C213F0"/>
  </w:style>
  <w:style w:type="paragraph" w:customStyle="1" w:styleId="933E3A85861840E7BC9CB06FB11BC8A4">
    <w:name w:val="933E3A85861840E7BC9CB06FB11BC8A4"/>
    <w:rsid w:val="00C213F0"/>
  </w:style>
  <w:style w:type="paragraph" w:customStyle="1" w:styleId="84669815407545D4976A5952C21E05DD">
    <w:name w:val="84669815407545D4976A5952C21E05DD"/>
    <w:rsid w:val="00C213F0"/>
  </w:style>
  <w:style w:type="paragraph" w:customStyle="1" w:styleId="C55BA812AE0E4FC1A1CCCB88D79FB2C0">
    <w:name w:val="C55BA812AE0E4FC1A1CCCB88D79FB2C0"/>
    <w:rsid w:val="00C213F0"/>
  </w:style>
  <w:style w:type="paragraph" w:customStyle="1" w:styleId="FC313B433A944864947C50A84A8D2BED">
    <w:name w:val="FC313B433A944864947C50A84A8D2BED"/>
    <w:rsid w:val="00C213F0"/>
  </w:style>
  <w:style w:type="paragraph" w:customStyle="1" w:styleId="A72E9031A77547F9AEEE23D5C774B578">
    <w:name w:val="A72E9031A77547F9AEEE23D5C774B578"/>
    <w:rsid w:val="00C213F0"/>
  </w:style>
  <w:style w:type="paragraph" w:customStyle="1" w:styleId="646BA3B92EEC4D02AD343334FDD9460E">
    <w:name w:val="646BA3B92EEC4D02AD343334FDD9460E"/>
    <w:rsid w:val="00C213F0"/>
  </w:style>
  <w:style w:type="paragraph" w:customStyle="1" w:styleId="890399F39C13485A973ECEA05E521C85">
    <w:name w:val="890399F39C13485A973ECEA05E521C85"/>
    <w:rsid w:val="00C213F0"/>
  </w:style>
  <w:style w:type="paragraph" w:customStyle="1" w:styleId="79DA8CC22ED942939D591EF4F4C8C8D1">
    <w:name w:val="79DA8CC22ED942939D591EF4F4C8C8D1"/>
    <w:rsid w:val="00C213F0"/>
  </w:style>
  <w:style w:type="paragraph" w:customStyle="1" w:styleId="33E0983C4CA64926B983F8C391C023B2">
    <w:name w:val="33E0983C4CA64926B983F8C391C023B2"/>
    <w:rsid w:val="00C213F0"/>
  </w:style>
  <w:style w:type="paragraph" w:customStyle="1" w:styleId="53DF5D46084D4C168E9B1E6D61E299D4">
    <w:name w:val="53DF5D46084D4C168E9B1E6D61E299D4"/>
    <w:rsid w:val="009F059E"/>
  </w:style>
  <w:style w:type="paragraph" w:customStyle="1" w:styleId="01A60B60EEC64284A5B950085D52363F">
    <w:name w:val="01A60B60EEC64284A5B950085D52363F"/>
    <w:rsid w:val="009F059E"/>
  </w:style>
  <w:style w:type="paragraph" w:customStyle="1" w:styleId="EDC5D2F071F6405DB837F6171FF3EDF5">
    <w:name w:val="EDC5D2F071F6405DB837F6171FF3EDF5"/>
    <w:rsid w:val="009F059E"/>
  </w:style>
  <w:style w:type="paragraph" w:customStyle="1" w:styleId="CCC78EA6F1A84D07B1BBC5C1F0A1EC5D">
    <w:name w:val="CCC78EA6F1A84D07B1BBC5C1F0A1EC5D"/>
    <w:rsid w:val="009F059E"/>
  </w:style>
  <w:style w:type="paragraph" w:customStyle="1" w:styleId="64EEE4C723474A59A0B17CE28B7CFCF2">
    <w:name w:val="64EEE4C723474A59A0B17CE28B7CFCF2"/>
    <w:rsid w:val="009F059E"/>
  </w:style>
  <w:style w:type="paragraph" w:customStyle="1" w:styleId="A126424B20CE41AD974842F0E0D0F6AD">
    <w:name w:val="A126424B20CE41AD974842F0E0D0F6AD"/>
    <w:rsid w:val="009F059E"/>
  </w:style>
  <w:style w:type="paragraph" w:customStyle="1" w:styleId="3D05B87082944605A844290E90A5ABE2">
    <w:name w:val="3D05B87082944605A844290E90A5ABE2"/>
    <w:rsid w:val="009F059E"/>
  </w:style>
  <w:style w:type="paragraph" w:customStyle="1" w:styleId="4AEC557353784D29AA01E154DA25E0BE">
    <w:name w:val="4AEC557353784D29AA01E154DA25E0BE"/>
    <w:rsid w:val="009F059E"/>
  </w:style>
  <w:style w:type="paragraph" w:customStyle="1" w:styleId="8B6911C859EA454086689EBA29D5EA37">
    <w:name w:val="8B6911C859EA454086689EBA29D5EA37"/>
    <w:rsid w:val="009F059E"/>
  </w:style>
  <w:style w:type="paragraph" w:customStyle="1" w:styleId="FF509EDAB073476181FB50E102FFA55C">
    <w:name w:val="FF509EDAB073476181FB50E102FFA55C"/>
    <w:rsid w:val="009F059E"/>
  </w:style>
  <w:style w:type="paragraph" w:customStyle="1" w:styleId="08D2B6F96FED4B66AD3A1EF62ACE6E37">
    <w:name w:val="08D2B6F96FED4B66AD3A1EF62ACE6E37"/>
    <w:rsid w:val="00FD22E1"/>
  </w:style>
  <w:style w:type="paragraph" w:customStyle="1" w:styleId="F88728CD0D7B43098D09997858B4157F">
    <w:name w:val="F88728CD0D7B43098D09997858B4157F"/>
    <w:rsid w:val="00FD22E1"/>
  </w:style>
  <w:style w:type="paragraph" w:customStyle="1" w:styleId="5BD6693052F145B99C395821D92C798B">
    <w:name w:val="5BD6693052F145B99C395821D92C798B"/>
    <w:rsid w:val="00FD22E1"/>
  </w:style>
  <w:style w:type="paragraph" w:customStyle="1" w:styleId="E8878F0334C84DB398E2C6D1B4314529">
    <w:name w:val="E8878F0334C84DB398E2C6D1B4314529"/>
    <w:rsid w:val="00FD22E1"/>
  </w:style>
  <w:style w:type="paragraph" w:customStyle="1" w:styleId="9D2984FDB773412BAD69D8C21BDF41CF">
    <w:name w:val="9D2984FDB773412BAD69D8C21BDF41CF"/>
    <w:rsid w:val="00F66E3D"/>
  </w:style>
  <w:style w:type="paragraph" w:customStyle="1" w:styleId="6C7A1476FD444EEEA7C1426A426FA382">
    <w:name w:val="6C7A1476FD444EEEA7C1426A426FA382"/>
    <w:rsid w:val="00F66E3D"/>
  </w:style>
  <w:style w:type="paragraph" w:customStyle="1" w:styleId="414F1BC8CF734E268FC92F35F05F75F5">
    <w:name w:val="414F1BC8CF734E268FC92F35F05F75F5"/>
    <w:rsid w:val="00F66E3D"/>
  </w:style>
  <w:style w:type="paragraph" w:customStyle="1" w:styleId="BEF984DE79894E75B3A2E63EDA50A099">
    <w:name w:val="BEF984DE79894E75B3A2E63EDA50A099"/>
    <w:rsid w:val="00F66E3D"/>
  </w:style>
  <w:style w:type="paragraph" w:customStyle="1" w:styleId="1473FFDE9F1145B2BFC13709D3B6821B">
    <w:name w:val="1473FFDE9F1145B2BFC13709D3B6821B"/>
    <w:rsid w:val="00F66E3D"/>
  </w:style>
  <w:style w:type="paragraph" w:customStyle="1" w:styleId="E00458EC2FEE4905B8CA0F9BC992C158">
    <w:name w:val="E00458EC2FEE4905B8CA0F9BC992C158"/>
    <w:rsid w:val="00F66E3D"/>
  </w:style>
  <w:style w:type="paragraph" w:customStyle="1" w:styleId="0A478BCC458341FC8FA20D4E3607FA02">
    <w:name w:val="0A478BCC458341FC8FA20D4E3607FA02"/>
    <w:rsid w:val="00F66E3D"/>
  </w:style>
  <w:style w:type="paragraph" w:customStyle="1" w:styleId="334B404CCD3E454794ED3FC3BD6C8EE8">
    <w:name w:val="334B404CCD3E454794ED3FC3BD6C8EE8"/>
    <w:rsid w:val="00F66E3D"/>
  </w:style>
  <w:style w:type="paragraph" w:customStyle="1" w:styleId="4A80F7D5FF1A49A5B73A0D6F2382DAE4">
    <w:name w:val="4A80F7D5FF1A49A5B73A0D6F2382DAE4"/>
    <w:rsid w:val="00F66E3D"/>
  </w:style>
  <w:style w:type="paragraph" w:customStyle="1" w:styleId="0DE98D693F4B42A5B1952C93CF7B0A39">
    <w:name w:val="0DE98D693F4B42A5B1952C93CF7B0A39"/>
    <w:rsid w:val="00F66E3D"/>
  </w:style>
  <w:style w:type="paragraph" w:customStyle="1" w:styleId="3D64BF18D6444984A3019EE8717D9E70">
    <w:name w:val="3D64BF18D6444984A3019EE8717D9E70"/>
    <w:rsid w:val="00F66E3D"/>
  </w:style>
  <w:style w:type="paragraph" w:customStyle="1" w:styleId="6F04EC9EFD974EAC8BD9D636BC5558F8">
    <w:name w:val="6F04EC9EFD974EAC8BD9D636BC5558F8"/>
    <w:rsid w:val="00F66E3D"/>
  </w:style>
  <w:style w:type="paragraph" w:customStyle="1" w:styleId="C519246D7EF5483BB4724D0876B0402B">
    <w:name w:val="C519246D7EF5483BB4724D0876B0402B"/>
    <w:rsid w:val="00F66E3D"/>
  </w:style>
  <w:style w:type="paragraph" w:customStyle="1" w:styleId="A2839E26A4C64B64A22355B2E561B7AF">
    <w:name w:val="A2839E26A4C64B64A22355B2E561B7AF"/>
    <w:rsid w:val="00F66E3D"/>
  </w:style>
  <w:style w:type="paragraph" w:customStyle="1" w:styleId="F95F381AE6EB49ABB8217735CFFF8899">
    <w:name w:val="F95F381AE6EB49ABB8217735CFFF8899"/>
    <w:rsid w:val="00F66E3D"/>
  </w:style>
  <w:style w:type="paragraph" w:customStyle="1" w:styleId="1E3BB385595043B0B3C43FB1D2009D08">
    <w:name w:val="1E3BB385595043B0B3C43FB1D2009D08"/>
    <w:rsid w:val="00F66E3D"/>
  </w:style>
  <w:style w:type="paragraph" w:customStyle="1" w:styleId="C80C3658B2BF41DABF26554DA3819BAE">
    <w:name w:val="C80C3658B2BF41DABF26554DA3819BAE"/>
    <w:rsid w:val="00F66E3D"/>
  </w:style>
  <w:style w:type="paragraph" w:customStyle="1" w:styleId="26724F99F4FF47E3861AA16E841DE801">
    <w:name w:val="26724F99F4FF47E3861AA16E841DE801"/>
    <w:rsid w:val="00F66E3D"/>
  </w:style>
  <w:style w:type="paragraph" w:customStyle="1" w:styleId="4955F896A3884D0686A63EE894B629AD">
    <w:name w:val="4955F896A3884D0686A63EE894B629AD"/>
    <w:rsid w:val="00F66E3D"/>
  </w:style>
  <w:style w:type="paragraph" w:customStyle="1" w:styleId="6F96B040DF654D8D86371C2620DA18C4">
    <w:name w:val="6F96B040DF654D8D86371C2620DA18C4"/>
    <w:rsid w:val="00F66E3D"/>
  </w:style>
  <w:style w:type="paragraph" w:customStyle="1" w:styleId="E81B4A3B02DF4DEF93C2BD363CFAD275">
    <w:name w:val="E81B4A3B02DF4DEF93C2BD363CFAD275"/>
    <w:rsid w:val="00F66E3D"/>
  </w:style>
  <w:style w:type="paragraph" w:customStyle="1" w:styleId="116F0C452D6D480E9C7011A4D10EBDF1">
    <w:name w:val="116F0C452D6D480E9C7011A4D10EBDF1"/>
    <w:rsid w:val="00F66E3D"/>
  </w:style>
  <w:style w:type="paragraph" w:customStyle="1" w:styleId="FBA3E544308E40509D91FB147286A390">
    <w:name w:val="FBA3E544308E40509D91FB147286A390"/>
    <w:rsid w:val="00F66E3D"/>
  </w:style>
  <w:style w:type="paragraph" w:customStyle="1" w:styleId="C2214DA427AF4BBB9FB0B94C4CA7518B">
    <w:name w:val="C2214DA427AF4BBB9FB0B94C4CA7518B"/>
    <w:rsid w:val="00F66E3D"/>
  </w:style>
  <w:style w:type="paragraph" w:customStyle="1" w:styleId="4D32BDBC70B5436587C8FDAEA12CC19A">
    <w:name w:val="4D32BDBC70B5436587C8FDAEA12CC19A"/>
    <w:rsid w:val="00F66E3D"/>
  </w:style>
  <w:style w:type="paragraph" w:customStyle="1" w:styleId="B8891E93B6F14E51BD338CDC65F7D38F">
    <w:name w:val="B8891E93B6F14E51BD338CDC65F7D38F"/>
    <w:rsid w:val="00F66E3D"/>
  </w:style>
  <w:style w:type="paragraph" w:customStyle="1" w:styleId="EA941004394844C191ED30F1764CB8EF">
    <w:name w:val="EA941004394844C191ED30F1764CB8EF"/>
    <w:rsid w:val="00F66E3D"/>
  </w:style>
  <w:style w:type="paragraph" w:customStyle="1" w:styleId="2CC7BCB98A55474CA20652E357ABAC57">
    <w:name w:val="2CC7BCB98A55474CA20652E357ABAC57"/>
    <w:rsid w:val="00F66E3D"/>
  </w:style>
  <w:style w:type="paragraph" w:customStyle="1" w:styleId="5D9EA3AC9477470AA9C687C4A5090A07">
    <w:name w:val="5D9EA3AC9477470AA9C687C4A5090A07"/>
    <w:rsid w:val="00F66E3D"/>
  </w:style>
  <w:style w:type="paragraph" w:customStyle="1" w:styleId="37481AFCBADF4D5D9EC9D43D9111497E">
    <w:name w:val="37481AFCBADF4D5D9EC9D43D9111497E"/>
    <w:rsid w:val="00F66E3D"/>
  </w:style>
  <w:style w:type="paragraph" w:customStyle="1" w:styleId="9943FF9AF5AC4B52A322771ACD1194D7">
    <w:name w:val="9943FF9AF5AC4B52A322771ACD1194D7"/>
    <w:rsid w:val="00F66E3D"/>
  </w:style>
  <w:style w:type="paragraph" w:customStyle="1" w:styleId="4C03DAAD57A24BAC8992F235EBDA106B">
    <w:name w:val="4C03DAAD57A24BAC8992F235EBDA106B"/>
    <w:rsid w:val="00F66E3D"/>
  </w:style>
  <w:style w:type="paragraph" w:customStyle="1" w:styleId="961BE518EEAF4DC7B66412D0BF8C9681">
    <w:name w:val="961BE518EEAF4DC7B66412D0BF8C9681"/>
    <w:rsid w:val="00F66E3D"/>
  </w:style>
  <w:style w:type="paragraph" w:customStyle="1" w:styleId="B4C464F7D345474780D1199F96CD593D">
    <w:name w:val="B4C464F7D345474780D1199F96CD593D"/>
    <w:rsid w:val="00F66E3D"/>
  </w:style>
  <w:style w:type="paragraph" w:customStyle="1" w:styleId="FCEA84C141164EBFBACB565B61F128E3">
    <w:name w:val="FCEA84C141164EBFBACB565B61F128E3"/>
    <w:rsid w:val="00F66E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6E3D"/>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E25879F0B47D428AA3A718099B77F898">
    <w:name w:val="E25879F0B47D428AA3A718099B77F898"/>
    <w:rsid w:val="00336EC3"/>
  </w:style>
  <w:style w:type="paragraph" w:customStyle="1" w:styleId="B4F9BC87AC7E4AD98B44EBDA8F04473F">
    <w:name w:val="B4F9BC87AC7E4AD98B44EBDA8F04473F"/>
    <w:rsid w:val="00336EC3"/>
  </w:style>
  <w:style w:type="paragraph" w:customStyle="1" w:styleId="97F83EC152E34DC28896BF8A1A48C4A8">
    <w:name w:val="97F83EC152E34DC28896BF8A1A48C4A8"/>
    <w:rsid w:val="00336EC3"/>
  </w:style>
  <w:style w:type="paragraph" w:customStyle="1" w:styleId="10A1B2689E0144218F2E5635A5F6BB99">
    <w:name w:val="10A1B2689E0144218F2E5635A5F6BB99"/>
    <w:rsid w:val="00336EC3"/>
  </w:style>
  <w:style w:type="paragraph" w:customStyle="1" w:styleId="A7AD4DF1FE7F4A298958738DDCC22F69">
    <w:name w:val="A7AD4DF1FE7F4A298958738DDCC22F69"/>
    <w:rsid w:val="00336EC3"/>
  </w:style>
  <w:style w:type="paragraph" w:customStyle="1" w:styleId="3602AB6F65014E1B8F9321E5DBB18503">
    <w:name w:val="3602AB6F65014E1B8F9321E5DBB18503"/>
    <w:rsid w:val="00336EC3"/>
  </w:style>
  <w:style w:type="paragraph" w:customStyle="1" w:styleId="07A943DF8DB54D60AC027E8C39467ABB">
    <w:name w:val="07A943DF8DB54D60AC027E8C39467ABB"/>
    <w:rsid w:val="00336EC3"/>
  </w:style>
  <w:style w:type="paragraph" w:customStyle="1" w:styleId="5BB6EF6E3FEC443B88591F762C5AB186">
    <w:name w:val="5BB6EF6E3FEC443B88591F762C5AB186"/>
    <w:rsid w:val="00336EC3"/>
  </w:style>
  <w:style w:type="paragraph" w:customStyle="1" w:styleId="4FD91F2E750E4ACEBB1EEE70059FE475">
    <w:name w:val="4FD91F2E750E4ACEBB1EEE70059FE475"/>
    <w:rsid w:val="00336EC3"/>
  </w:style>
  <w:style w:type="paragraph" w:customStyle="1" w:styleId="E0C8CDFF50FF4355942921A373A4A604">
    <w:name w:val="E0C8CDFF50FF4355942921A373A4A604"/>
    <w:rsid w:val="00336EC3"/>
  </w:style>
  <w:style w:type="paragraph" w:customStyle="1" w:styleId="7DCBDC2048D4457FAB2D46A9B59460E0">
    <w:name w:val="7DCBDC2048D4457FAB2D46A9B59460E0"/>
    <w:rsid w:val="00336EC3"/>
  </w:style>
  <w:style w:type="paragraph" w:customStyle="1" w:styleId="CF26C1850C434497A327ACEEB9F8FF5C">
    <w:name w:val="CF26C1850C434497A327ACEEB9F8FF5C"/>
    <w:rsid w:val="00336EC3"/>
  </w:style>
  <w:style w:type="paragraph" w:customStyle="1" w:styleId="67EAEB5BAC804D86AA27D7A34BDA93FB">
    <w:name w:val="67EAEB5BAC804D86AA27D7A34BDA93FB"/>
    <w:rsid w:val="00336EC3"/>
  </w:style>
  <w:style w:type="paragraph" w:customStyle="1" w:styleId="710765FD186D4EACB67C9456F5770E75">
    <w:name w:val="710765FD186D4EACB67C9456F5770E75"/>
    <w:rsid w:val="00336EC3"/>
  </w:style>
  <w:style w:type="paragraph" w:customStyle="1" w:styleId="CD00233967AF4287AE75AD03157DC028">
    <w:name w:val="CD00233967AF4287AE75AD03157DC028"/>
    <w:rsid w:val="00336EC3"/>
  </w:style>
  <w:style w:type="paragraph" w:customStyle="1" w:styleId="1D7C733865F14F80BE24D837684FA40E">
    <w:name w:val="1D7C733865F14F80BE24D837684FA40E"/>
    <w:rsid w:val="00336EC3"/>
  </w:style>
  <w:style w:type="paragraph" w:customStyle="1" w:styleId="486822E3F7BF47E88753C5DEE9AC653E">
    <w:name w:val="486822E3F7BF47E88753C5DEE9AC653E"/>
    <w:rsid w:val="00336EC3"/>
  </w:style>
  <w:style w:type="paragraph" w:customStyle="1" w:styleId="43ECA139902C44908BDAF345EE333E75">
    <w:name w:val="43ECA139902C44908BDAF345EE333E75"/>
    <w:rsid w:val="00336EC3"/>
  </w:style>
  <w:style w:type="paragraph" w:customStyle="1" w:styleId="6637CE6B8CAF4E168832EA132CB68ABE">
    <w:name w:val="6637CE6B8CAF4E168832EA132CB68ABE"/>
    <w:rsid w:val="00336EC3"/>
  </w:style>
  <w:style w:type="paragraph" w:customStyle="1" w:styleId="066D6FBAF02B4B69A37168C52A51A4A1">
    <w:name w:val="066D6FBAF02B4B69A37168C52A51A4A1"/>
    <w:rsid w:val="00336EC3"/>
  </w:style>
  <w:style w:type="paragraph" w:customStyle="1" w:styleId="B44A9B0B804243F285FB7B7C3A22A5C8">
    <w:name w:val="B44A9B0B804243F285FB7B7C3A22A5C8"/>
    <w:rsid w:val="00336EC3"/>
  </w:style>
  <w:style w:type="paragraph" w:customStyle="1" w:styleId="9BF9CE4088A94A5195A35A39631713BF">
    <w:name w:val="9BF9CE4088A94A5195A35A39631713BF"/>
    <w:rsid w:val="00336EC3"/>
  </w:style>
  <w:style w:type="paragraph" w:customStyle="1" w:styleId="E4E2AF07674148188D183DDD6B459F53">
    <w:name w:val="E4E2AF07674148188D183DDD6B459F53"/>
    <w:rsid w:val="00336EC3"/>
  </w:style>
  <w:style w:type="paragraph" w:customStyle="1" w:styleId="8BF843CDA6D64E83A242E162EFCDB0EF">
    <w:name w:val="8BF843CDA6D64E83A242E162EFCDB0EF"/>
    <w:rsid w:val="00336EC3"/>
  </w:style>
  <w:style w:type="paragraph" w:customStyle="1" w:styleId="6761F0DD65BA470FA342C5CFF124F958">
    <w:name w:val="6761F0DD65BA470FA342C5CFF124F958"/>
    <w:rsid w:val="00336EC3"/>
  </w:style>
  <w:style w:type="paragraph" w:customStyle="1" w:styleId="525CEC66CD7442DFBD09360AB3F8CEAC">
    <w:name w:val="525CEC66CD7442DFBD09360AB3F8CEAC"/>
    <w:rsid w:val="00336EC3"/>
  </w:style>
  <w:style w:type="paragraph" w:customStyle="1" w:styleId="43CFD634E13042CDA0F2AC52E37D4F41">
    <w:name w:val="43CFD634E13042CDA0F2AC52E37D4F41"/>
    <w:rsid w:val="00336EC3"/>
  </w:style>
  <w:style w:type="paragraph" w:customStyle="1" w:styleId="B268ECF65A66484AA157E46C80ECDA73">
    <w:name w:val="B268ECF65A66484AA157E46C80ECDA73"/>
    <w:rsid w:val="00336EC3"/>
  </w:style>
  <w:style w:type="paragraph" w:customStyle="1" w:styleId="ECA0381B1EDF4A60AE8F56FE9764BDCA">
    <w:name w:val="ECA0381B1EDF4A60AE8F56FE9764BDCA"/>
    <w:rsid w:val="00336EC3"/>
  </w:style>
  <w:style w:type="paragraph" w:customStyle="1" w:styleId="9638400A5B0D44E0BCC23ECF5DEC464C">
    <w:name w:val="9638400A5B0D44E0BCC23ECF5DEC464C"/>
    <w:rsid w:val="00336EC3"/>
  </w:style>
  <w:style w:type="paragraph" w:customStyle="1" w:styleId="4BB7C5C6D3044A5E92EC287F8465BF9D">
    <w:name w:val="4BB7C5C6D3044A5E92EC287F8465BF9D"/>
    <w:rsid w:val="00336EC3"/>
  </w:style>
  <w:style w:type="paragraph" w:customStyle="1" w:styleId="B6B1F9C86C3547FEAC1EB042A456C526">
    <w:name w:val="B6B1F9C86C3547FEAC1EB042A456C526"/>
    <w:rsid w:val="00336EC3"/>
  </w:style>
  <w:style w:type="paragraph" w:customStyle="1" w:styleId="2C302E262487486EB65D6B7ABCF4D0AB">
    <w:name w:val="2C302E262487486EB65D6B7ABCF4D0AB"/>
    <w:rsid w:val="00336EC3"/>
  </w:style>
  <w:style w:type="paragraph" w:customStyle="1" w:styleId="A708506C951A44769A5687B0880A4B9B">
    <w:name w:val="A708506C951A44769A5687B0880A4B9B"/>
    <w:rsid w:val="00336EC3"/>
  </w:style>
  <w:style w:type="paragraph" w:customStyle="1" w:styleId="EF9395CE52C44D8B9871D5B9EA02C45D">
    <w:name w:val="EF9395CE52C44D8B9871D5B9EA02C45D"/>
    <w:rsid w:val="00336EC3"/>
  </w:style>
  <w:style w:type="paragraph" w:customStyle="1" w:styleId="9AF868FF0B1D44DD961D4DF3175F85DD">
    <w:name w:val="9AF868FF0B1D44DD961D4DF3175F85DD"/>
    <w:rsid w:val="00336EC3"/>
  </w:style>
  <w:style w:type="paragraph" w:customStyle="1" w:styleId="CA4471535AE94C6592B0342EB95ABB0B">
    <w:name w:val="CA4471535AE94C6592B0342EB95ABB0B"/>
    <w:rsid w:val="00336EC3"/>
  </w:style>
  <w:style w:type="paragraph" w:customStyle="1" w:styleId="F6A8321E073D4312913790F40F151E46">
    <w:name w:val="F6A8321E073D4312913790F40F151E46"/>
    <w:rsid w:val="00336EC3"/>
  </w:style>
  <w:style w:type="paragraph" w:customStyle="1" w:styleId="7237A8B597F34D61A162DD7ADC377A25">
    <w:name w:val="7237A8B597F34D61A162DD7ADC377A25"/>
    <w:rsid w:val="00336EC3"/>
  </w:style>
  <w:style w:type="paragraph" w:customStyle="1" w:styleId="ED79FAEDA8CE488AAA70F102EC5FBF8B">
    <w:name w:val="ED79FAEDA8CE488AAA70F102EC5FBF8B"/>
    <w:rsid w:val="008D318A"/>
  </w:style>
  <w:style w:type="paragraph" w:customStyle="1" w:styleId="02D77A4741344FF6BC6FFC5EB214678F">
    <w:name w:val="02D77A4741344FF6BC6FFC5EB214678F"/>
    <w:rsid w:val="008D318A"/>
  </w:style>
  <w:style w:type="paragraph" w:customStyle="1" w:styleId="0D4F031CF7454A9E91E4468CFD2ECA5D">
    <w:name w:val="0D4F031CF7454A9E91E4468CFD2ECA5D"/>
    <w:rsid w:val="008D318A"/>
  </w:style>
  <w:style w:type="paragraph" w:customStyle="1" w:styleId="0A07C907524145268F903ED20737B41E">
    <w:name w:val="0A07C907524145268F903ED20737B41E"/>
    <w:rsid w:val="008D318A"/>
  </w:style>
  <w:style w:type="paragraph" w:customStyle="1" w:styleId="F2ECF1EBB7BD4EB386DD28FA4B01982E">
    <w:name w:val="F2ECF1EBB7BD4EB386DD28FA4B01982E"/>
    <w:rsid w:val="008D318A"/>
  </w:style>
  <w:style w:type="paragraph" w:customStyle="1" w:styleId="8C400C04260E43FE8F8904CFA27BA00B">
    <w:name w:val="8C400C04260E43FE8F8904CFA27BA00B"/>
    <w:rsid w:val="008D318A"/>
  </w:style>
  <w:style w:type="paragraph" w:customStyle="1" w:styleId="930D04FE51EF436D8EBAD29A4B4ABDB5">
    <w:name w:val="930D04FE51EF436D8EBAD29A4B4ABDB5"/>
    <w:rsid w:val="008D318A"/>
  </w:style>
  <w:style w:type="paragraph" w:customStyle="1" w:styleId="E9E39B62B51A4F43B839ADB549C0C24B">
    <w:name w:val="E9E39B62B51A4F43B839ADB549C0C24B"/>
    <w:rsid w:val="008D318A"/>
  </w:style>
  <w:style w:type="paragraph" w:customStyle="1" w:styleId="C883F98F5D43459D8B8C02DCE89DB88A">
    <w:name w:val="C883F98F5D43459D8B8C02DCE89DB88A"/>
    <w:rsid w:val="008D318A"/>
  </w:style>
  <w:style w:type="paragraph" w:customStyle="1" w:styleId="CF7FDEB74F744A36A90EDF5E5F728649">
    <w:name w:val="CF7FDEB74F744A36A90EDF5E5F728649"/>
    <w:rsid w:val="008D318A"/>
  </w:style>
  <w:style w:type="paragraph" w:customStyle="1" w:styleId="8FDB32E569834E729DEED13E1B6D67F6">
    <w:name w:val="8FDB32E569834E729DEED13E1B6D67F6"/>
    <w:rsid w:val="008D318A"/>
  </w:style>
  <w:style w:type="paragraph" w:customStyle="1" w:styleId="DF3ED566FF9148D2AB2D0CAB0C268A6E">
    <w:name w:val="DF3ED566FF9148D2AB2D0CAB0C268A6E"/>
    <w:rsid w:val="008D318A"/>
  </w:style>
  <w:style w:type="paragraph" w:customStyle="1" w:styleId="EE17B04FEA4C456B854DC7F0B6B04FC5">
    <w:name w:val="EE17B04FEA4C456B854DC7F0B6B04FC5"/>
    <w:rsid w:val="008D318A"/>
  </w:style>
  <w:style w:type="paragraph" w:customStyle="1" w:styleId="6C94CFEC1939457FB16414A349870D4D">
    <w:name w:val="6C94CFEC1939457FB16414A349870D4D"/>
    <w:rsid w:val="008D318A"/>
  </w:style>
  <w:style w:type="paragraph" w:customStyle="1" w:styleId="C8EEF5BB2D89482195EEC252B2E83A78">
    <w:name w:val="C8EEF5BB2D89482195EEC252B2E83A78"/>
    <w:rsid w:val="008D318A"/>
  </w:style>
  <w:style w:type="paragraph" w:customStyle="1" w:styleId="AA2B5FE916274B19AA4A8AC57FC00A3A">
    <w:name w:val="AA2B5FE916274B19AA4A8AC57FC00A3A"/>
    <w:rsid w:val="008D318A"/>
  </w:style>
  <w:style w:type="paragraph" w:customStyle="1" w:styleId="16110C1938D6405C8D1D59605208925A">
    <w:name w:val="16110C1938D6405C8D1D59605208925A"/>
    <w:rsid w:val="008D318A"/>
  </w:style>
  <w:style w:type="paragraph" w:customStyle="1" w:styleId="1EF8969F0EFF4EEC9B5741ACBEA57995">
    <w:name w:val="1EF8969F0EFF4EEC9B5741ACBEA57995"/>
    <w:rsid w:val="008D318A"/>
  </w:style>
  <w:style w:type="paragraph" w:customStyle="1" w:styleId="2D7E0C9DBFF5423498C5701CB61E2161">
    <w:name w:val="2D7E0C9DBFF5423498C5701CB61E2161"/>
    <w:rsid w:val="008D318A"/>
  </w:style>
  <w:style w:type="paragraph" w:customStyle="1" w:styleId="001874D67E5F467AB0456EDB1752EC3C">
    <w:name w:val="001874D67E5F467AB0456EDB1752EC3C"/>
    <w:rsid w:val="008D318A"/>
  </w:style>
  <w:style w:type="paragraph" w:customStyle="1" w:styleId="86D47519E0FB4453A91838E31669A95D">
    <w:name w:val="86D47519E0FB4453A91838E31669A95D"/>
    <w:rsid w:val="008D318A"/>
  </w:style>
  <w:style w:type="paragraph" w:customStyle="1" w:styleId="B06CC70877C247D29FBAFBF73C9906F2">
    <w:name w:val="B06CC70877C247D29FBAFBF73C9906F2"/>
    <w:rsid w:val="008D318A"/>
  </w:style>
  <w:style w:type="paragraph" w:customStyle="1" w:styleId="8D06629118E0442985C6FBBBC0092155">
    <w:name w:val="8D06629118E0442985C6FBBBC0092155"/>
    <w:rsid w:val="008D318A"/>
  </w:style>
  <w:style w:type="paragraph" w:customStyle="1" w:styleId="EDFF6CD1480A4720B574E43CE5E0489E">
    <w:name w:val="EDFF6CD1480A4720B574E43CE5E0489E"/>
    <w:rsid w:val="008D318A"/>
  </w:style>
  <w:style w:type="paragraph" w:customStyle="1" w:styleId="6504C39223DB4BB8B7540CFC5A97B9E7">
    <w:name w:val="6504C39223DB4BB8B7540CFC5A97B9E7"/>
    <w:rsid w:val="008D318A"/>
  </w:style>
  <w:style w:type="paragraph" w:customStyle="1" w:styleId="2B3257EDC0A240E5835B00743526765D">
    <w:name w:val="2B3257EDC0A240E5835B00743526765D"/>
    <w:rsid w:val="008D318A"/>
  </w:style>
  <w:style w:type="paragraph" w:customStyle="1" w:styleId="A8ED6BF852EF422CA18E5458353301E1">
    <w:name w:val="A8ED6BF852EF422CA18E5458353301E1"/>
    <w:rsid w:val="008D318A"/>
  </w:style>
  <w:style w:type="paragraph" w:customStyle="1" w:styleId="908C17205E7743D4BF61AA5E542B4E07">
    <w:name w:val="908C17205E7743D4BF61AA5E542B4E07"/>
    <w:rsid w:val="008D318A"/>
  </w:style>
  <w:style w:type="paragraph" w:customStyle="1" w:styleId="AC385DAF5D9F425EA6CD04DB968E7CB7">
    <w:name w:val="AC385DAF5D9F425EA6CD04DB968E7CB7"/>
    <w:rsid w:val="008D318A"/>
  </w:style>
  <w:style w:type="paragraph" w:customStyle="1" w:styleId="EBD672B19BD94BFA9216782B175BE99C">
    <w:name w:val="EBD672B19BD94BFA9216782B175BE99C"/>
    <w:rsid w:val="008D318A"/>
  </w:style>
  <w:style w:type="paragraph" w:customStyle="1" w:styleId="86E7002C62C14065B3BB86C5B91FA9D4">
    <w:name w:val="86E7002C62C14065B3BB86C5B91FA9D4"/>
    <w:rsid w:val="008D318A"/>
  </w:style>
  <w:style w:type="paragraph" w:customStyle="1" w:styleId="5048A68EF00D47B38B6A258066294777">
    <w:name w:val="5048A68EF00D47B38B6A258066294777"/>
    <w:rsid w:val="008D318A"/>
  </w:style>
  <w:style w:type="paragraph" w:customStyle="1" w:styleId="035AF22C5A9A4D62AA944946B8C459BD">
    <w:name w:val="035AF22C5A9A4D62AA944946B8C459BD"/>
    <w:rsid w:val="008D318A"/>
  </w:style>
  <w:style w:type="paragraph" w:customStyle="1" w:styleId="3A7CFD9DC77E4C7DB2D67300F3FEC098">
    <w:name w:val="3A7CFD9DC77E4C7DB2D67300F3FEC098"/>
    <w:rsid w:val="008D318A"/>
  </w:style>
  <w:style w:type="paragraph" w:customStyle="1" w:styleId="1918146F873E49FEBC1EAC5D0D0C2C3A">
    <w:name w:val="1918146F873E49FEBC1EAC5D0D0C2C3A"/>
    <w:rsid w:val="008D318A"/>
  </w:style>
  <w:style w:type="paragraph" w:customStyle="1" w:styleId="166FDC7EC6C340EB978460DD4886C8E1">
    <w:name w:val="166FDC7EC6C340EB978460DD4886C8E1"/>
    <w:rsid w:val="008D318A"/>
  </w:style>
  <w:style w:type="paragraph" w:customStyle="1" w:styleId="0FB39C2F96734BD7843DD27F5A3A8951">
    <w:name w:val="0FB39C2F96734BD7843DD27F5A3A8951"/>
    <w:rsid w:val="008D318A"/>
  </w:style>
  <w:style w:type="paragraph" w:customStyle="1" w:styleId="017FBEF284A444E883662C4C28EA7707">
    <w:name w:val="017FBEF284A444E883662C4C28EA7707"/>
    <w:rsid w:val="008D318A"/>
  </w:style>
  <w:style w:type="paragraph" w:customStyle="1" w:styleId="12EB3324F51842E18D759CC4F2A20B37">
    <w:name w:val="12EB3324F51842E18D759CC4F2A20B37"/>
    <w:rsid w:val="008D318A"/>
  </w:style>
  <w:style w:type="paragraph" w:customStyle="1" w:styleId="7A26E749462846759C6AF712C890F1C7">
    <w:name w:val="7A26E749462846759C6AF712C890F1C7"/>
    <w:rsid w:val="008D318A"/>
  </w:style>
  <w:style w:type="paragraph" w:customStyle="1" w:styleId="CA7011600C684B4FB46D4233D4D59C5E">
    <w:name w:val="CA7011600C684B4FB46D4233D4D59C5E"/>
    <w:rsid w:val="008D318A"/>
  </w:style>
  <w:style w:type="paragraph" w:customStyle="1" w:styleId="3BDB29A122D64A1AA6682642D547916D">
    <w:name w:val="3BDB29A122D64A1AA6682642D547916D"/>
    <w:rsid w:val="008D318A"/>
  </w:style>
  <w:style w:type="paragraph" w:customStyle="1" w:styleId="022824E37FEB4685ACA283C411CF2C98">
    <w:name w:val="022824E37FEB4685ACA283C411CF2C98"/>
    <w:rsid w:val="008D318A"/>
  </w:style>
  <w:style w:type="paragraph" w:customStyle="1" w:styleId="058AF922BC714CB5A722B173431FB133">
    <w:name w:val="058AF922BC714CB5A722B173431FB133"/>
    <w:rsid w:val="00C213F0"/>
  </w:style>
  <w:style w:type="paragraph" w:customStyle="1" w:styleId="AB9A20BC516A4D99811157A4784DA6F1">
    <w:name w:val="AB9A20BC516A4D99811157A4784DA6F1"/>
    <w:rsid w:val="00C213F0"/>
  </w:style>
  <w:style w:type="paragraph" w:customStyle="1" w:styleId="30ED70DA254449428218E6AB08148623">
    <w:name w:val="30ED70DA254449428218E6AB08148623"/>
    <w:rsid w:val="00C213F0"/>
  </w:style>
  <w:style w:type="paragraph" w:customStyle="1" w:styleId="A8CC89E9C31B4BC29A74790ECE7358D8">
    <w:name w:val="A8CC89E9C31B4BC29A74790ECE7358D8"/>
    <w:rsid w:val="00C213F0"/>
  </w:style>
  <w:style w:type="paragraph" w:customStyle="1" w:styleId="1CA4B3F8AC1447A1BDCE5B71998B753A">
    <w:name w:val="1CA4B3F8AC1447A1BDCE5B71998B753A"/>
    <w:rsid w:val="00C213F0"/>
  </w:style>
  <w:style w:type="paragraph" w:customStyle="1" w:styleId="18BF471173BB4CB5AE33B570F53ADAE3">
    <w:name w:val="18BF471173BB4CB5AE33B570F53ADAE3"/>
    <w:rsid w:val="00C213F0"/>
  </w:style>
  <w:style w:type="paragraph" w:customStyle="1" w:styleId="0C474EB0242542E2B85652718AA97651">
    <w:name w:val="0C474EB0242542E2B85652718AA97651"/>
    <w:rsid w:val="00C213F0"/>
  </w:style>
  <w:style w:type="paragraph" w:customStyle="1" w:styleId="26CD893CE17E4E1AB18F867FACD092B8">
    <w:name w:val="26CD893CE17E4E1AB18F867FACD092B8"/>
    <w:rsid w:val="00C213F0"/>
  </w:style>
  <w:style w:type="paragraph" w:customStyle="1" w:styleId="821B501B40D745CA92F2565955F1C893">
    <w:name w:val="821B501B40D745CA92F2565955F1C893"/>
    <w:rsid w:val="00C213F0"/>
  </w:style>
  <w:style w:type="paragraph" w:customStyle="1" w:styleId="1D91755A7436458197AD318CF7061B90">
    <w:name w:val="1D91755A7436458197AD318CF7061B90"/>
    <w:rsid w:val="00C213F0"/>
  </w:style>
  <w:style w:type="paragraph" w:customStyle="1" w:styleId="AAFA2779C6D6484DA68A6C0E67E2524F">
    <w:name w:val="AAFA2779C6D6484DA68A6C0E67E2524F"/>
    <w:rsid w:val="00C213F0"/>
  </w:style>
  <w:style w:type="paragraph" w:customStyle="1" w:styleId="229B291D4D324761B9B4715324F4DE6A">
    <w:name w:val="229B291D4D324761B9B4715324F4DE6A"/>
    <w:rsid w:val="00C213F0"/>
  </w:style>
  <w:style w:type="paragraph" w:customStyle="1" w:styleId="10FF109E91DD423A98DB2FA3F9B01649">
    <w:name w:val="10FF109E91DD423A98DB2FA3F9B01649"/>
    <w:rsid w:val="00C213F0"/>
  </w:style>
  <w:style w:type="paragraph" w:customStyle="1" w:styleId="2A1BE4463D3341FAA08F1DAA71658DC5">
    <w:name w:val="2A1BE4463D3341FAA08F1DAA71658DC5"/>
    <w:rsid w:val="00C213F0"/>
  </w:style>
  <w:style w:type="paragraph" w:customStyle="1" w:styleId="277A952C98B24A9686C2C010686BFC64">
    <w:name w:val="277A952C98B24A9686C2C010686BFC64"/>
    <w:rsid w:val="00C213F0"/>
  </w:style>
  <w:style w:type="paragraph" w:customStyle="1" w:styleId="A1310494426843E3BE1F0BFEA9159F15">
    <w:name w:val="A1310494426843E3BE1F0BFEA9159F15"/>
    <w:rsid w:val="00C213F0"/>
  </w:style>
  <w:style w:type="paragraph" w:customStyle="1" w:styleId="AECD4873E10B4E2F87B1A5867614F83A">
    <w:name w:val="AECD4873E10B4E2F87B1A5867614F83A"/>
    <w:rsid w:val="00C213F0"/>
  </w:style>
  <w:style w:type="paragraph" w:customStyle="1" w:styleId="EC4DBA7BC7364C78AEBF6A6488ABCADD">
    <w:name w:val="EC4DBA7BC7364C78AEBF6A6488ABCADD"/>
    <w:rsid w:val="00C213F0"/>
  </w:style>
  <w:style w:type="paragraph" w:customStyle="1" w:styleId="2D89FABA80A64C4C9CAC13AFD760011B">
    <w:name w:val="2D89FABA80A64C4C9CAC13AFD760011B"/>
    <w:rsid w:val="00C213F0"/>
  </w:style>
  <w:style w:type="paragraph" w:customStyle="1" w:styleId="98A33C0F70A1414CB1B59997BC5B3964">
    <w:name w:val="98A33C0F70A1414CB1B59997BC5B3964"/>
    <w:rsid w:val="00C213F0"/>
  </w:style>
  <w:style w:type="paragraph" w:customStyle="1" w:styleId="8CFE141A3D79400D866FA2C223DA8C45">
    <w:name w:val="8CFE141A3D79400D866FA2C223DA8C45"/>
    <w:rsid w:val="00C213F0"/>
  </w:style>
  <w:style w:type="paragraph" w:customStyle="1" w:styleId="90A8B44D03554CD7B1CA2652D81923E4">
    <w:name w:val="90A8B44D03554CD7B1CA2652D81923E4"/>
    <w:rsid w:val="00C213F0"/>
  </w:style>
  <w:style w:type="paragraph" w:customStyle="1" w:styleId="1AAA9C5F6196471984A2A37EB7D5DC5C">
    <w:name w:val="1AAA9C5F6196471984A2A37EB7D5DC5C"/>
    <w:rsid w:val="00C213F0"/>
  </w:style>
  <w:style w:type="paragraph" w:customStyle="1" w:styleId="6B04A2DFE7994D94ADA317358FA7F5F4">
    <w:name w:val="6B04A2DFE7994D94ADA317358FA7F5F4"/>
    <w:rsid w:val="00C213F0"/>
  </w:style>
  <w:style w:type="paragraph" w:customStyle="1" w:styleId="EB6D7DC13E614FAF85EF905332E469D5">
    <w:name w:val="EB6D7DC13E614FAF85EF905332E469D5"/>
    <w:rsid w:val="00C213F0"/>
  </w:style>
  <w:style w:type="paragraph" w:customStyle="1" w:styleId="7ABCBD918048477A8A13D5C5F010C8C4">
    <w:name w:val="7ABCBD918048477A8A13D5C5F010C8C4"/>
    <w:rsid w:val="00C213F0"/>
  </w:style>
  <w:style w:type="paragraph" w:customStyle="1" w:styleId="0C23346EA067480C9EB682AE98DE624C">
    <w:name w:val="0C23346EA067480C9EB682AE98DE624C"/>
    <w:rsid w:val="00C213F0"/>
  </w:style>
  <w:style w:type="paragraph" w:customStyle="1" w:styleId="67D40319F96C480D8F2DF766B47CF3A6">
    <w:name w:val="67D40319F96C480D8F2DF766B47CF3A6"/>
    <w:rsid w:val="00C213F0"/>
  </w:style>
  <w:style w:type="paragraph" w:customStyle="1" w:styleId="0634CE8A7F10412DA7077A6020D8E920">
    <w:name w:val="0634CE8A7F10412DA7077A6020D8E920"/>
    <w:rsid w:val="00C213F0"/>
  </w:style>
  <w:style w:type="paragraph" w:customStyle="1" w:styleId="933E3A85861840E7BC9CB06FB11BC8A4">
    <w:name w:val="933E3A85861840E7BC9CB06FB11BC8A4"/>
    <w:rsid w:val="00C213F0"/>
  </w:style>
  <w:style w:type="paragraph" w:customStyle="1" w:styleId="84669815407545D4976A5952C21E05DD">
    <w:name w:val="84669815407545D4976A5952C21E05DD"/>
    <w:rsid w:val="00C213F0"/>
  </w:style>
  <w:style w:type="paragraph" w:customStyle="1" w:styleId="C55BA812AE0E4FC1A1CCCB88D79FB2C0">
    <w:name w:val="C55BA812AE0E4FC1A1CCCB88D79FB2C0"/>
    <w:rsid w:val="00C213F0"/>
  </w:style>
  <w:style w:type="paragraph" w:customStyle="1" w:styleId="FC313B433A944864947C50A84A8D2BED">
    <w:name w:val="FC313B433A944864947C50A84A8D2BED"/>
    <w:rsid w:val="00C213F0"/>
  </w:style>
  <w:style w:type="paragraph" w:customStyle="1" w:styleId="A72E9031A77547F9AEEE23D5C774B578">
    <w:name w:val="A72E9031A77547F9AEEE23D5C774B578"/>
    <w:rsid w:val="00C213F0"/>
  </w:style>
  <w:style w:type="paragraph" w:customStyle="1" w:styleId="646BA3B92EEC4D02AD343334FDD9460E">
    <w:name w:val="646BA3B92EEC4D02AD343334FDD9460E"/>
    <w:rsid w:val="00C213F0"/>
  </w:style>
  <w:style w:type="paragraph" w:customStyle="1" w:styleId="890399F39C13485A973ECEA05E521C85">
    <w:name w:val="890399F39C13485A973ECEA05E521C85"/>
    <w:rsid w:val="00C213F0"/>
  </w:style>
  <w:style w:type="paragraph" w:customStyle="1" w:styleId="79DA8CC22ED942939D591EF4F4C8C8D1">
    <w:name w:val="79DA8CC22ED942939D591EF4F4C8C8D1"/>
    <w:rsid w:val="00C213F0"/>
  </w:style>
  <w:style w:type="paragraph" w:customStyle="1" w:styleId="33E0983C4CA64926B983F8C391C023B2">
    <w:name w:val="33E0983C4CA64926B983F8C391C023B2"/>
    <w:rsid w:val="00C213F0"/>
  </w:style>
  <w:style w:type="paragraph" w:customStyle="1" w:styleId="53DF5D46084D4C168E9B1E6D61E299D4">
    <w:name w:val="53DF5D46084D4C168E9B1E6D61E299D4"/>
    <w:rsid w:val="009F059E"/>
  </w:style>
  <w:style w:type="paragraph" w:customStyle="1" w:styleId="01A60B60EEC64284A5B950085D52363F">
    <w:name w:val="01A60B60EEC64284A5B950085D52363F"/>
    <w:rsid w:val="009F059E"/>
  </w:style>
  <w:style w:type="paragraph" w:customStyle="1" w:styleId="EDC5D2F071F6405DB837F6171FF3EDF5">
    <w:name w:val="EDC5D2F071F6405DB837F6171FF3EDF5"/>
    <w:rsid w:val="009F059E"/>
  </w:style>
  <w:style w:type="paragraph" w:customStyle="1" w:styleId="CCC78EA6F1A84D07B1BBC5C1F0A1EC5D">
    <w:name w:val="CCC78EA6F1A84D07B1BBC5C1F0A1EC5D"/>
    <w:rsid w:val="009F059E"/>
  </w:style>
  <w:style w:type="paragraph" w:customStyle="1" w:styleId="64EEE4C723474A59A0B17CE28B7CFCF2">
    <w:name w:val="64EEE4C723474A59A0B17CE28B7CFCF2"/>
    <w:rsid w:val="009F059E"/>
  </w:style>
  <w:style w:type="paragraph" w:customStyle="1" w:styleId="A126424B20CE41AD974842F0E0D0F6AD">
    <w:name w:val="A126424B20CE41AD974842F0E0D0F6AD"/>
    <w:rsid w:val="009F059E"/>
  </w:style>
  <w:style w:type="paragraph" w:customStyle="1" w:styleId="3D05B87082944605A844290E90A5ABE2">
    <w:name w:val="3D05B87082944605A844290E90A5ABE2"/>
    <w:rsid w:val="009F059E"/>
  </w:style>
  <w:style w:type="paragraph" w:customStyle="1" w:styleId="4AEC557353784D29AA01E154DA25E0BE">
    <w:name w:val="4AEC557353784D29AA01E154DA25E0BE"/>
    <w:rsid w:val="009F059E"/>
  </w:style>
  <w:style w:type="paragraph" w:customStyle="1" w:styleId="8B6911C859EA454086689EBA29D5EA37">
    <w:name w:val="8B6911C859EA454086689EBA29D5EA37"/>
    <w:rsid w:val="009F059E"/>
  </w:style>
  <w:style w:type="paragraph" w:customStyle="1" w:styleId="FF509EDAB073476181FB50E102FFA55C">
    <w:name w:val="FF509EDAB073476181FB50E102FFA55C"/>
    <w:rsid w:val="009F059E"/>
  </w:style>
  <w:style w:type="paragraph" w:customStyle="1" w:styleId="08D2B6F96FED4B66AD3A1EF62ACE6E37">
    <w:name w:val="08D2B6F96FED4B66AD3A1EF62ACE6E37"/>
    <w:rsid w:val="00FD22E1"/>
  </w:style>
  <w:style w:type="paragraph" w:customStyle="1" w:styleId="F88728CD0D7B43098D09997858B4157F">
    <w:name w:val="F88728CD0D7B43098D09997858B4157F"/>
    <w:rsid w:val="00FD22E1"/>
  </w:style>
  <w:style w:type="paragraph" w:customStyle="1" w:styleId="5BD6693052F145B99C395821D92C798B">
    <w:name w:val="5BD6693052F145B99C395821D92C798B"/>
    <w:rsid w:val="00FD22E1"/>
  </w:style>
  <w:style w:type="paragraph" w:customStyle="1" w:styleId="E8878F0334C84DB398E2C6D1B4314529">
    <w:name w:val="E8878F0334C84DB398E2C6D1B4314529"/>
    <w:rsid w:val="00FD22E1"/>
  </w:style>
  <w:style w:type="paragraph" w:customStyle="1" w:styleId="9D2984FDB773412BAD69D8C21BDF41CF">
    <w:name w:val="9D2984FDB773412BAD69D8C21BDF41CF"/>
    <w:rsid w:val="00F66E3D"/>
  </w:style>
  <w:style w:type="paragraph" w:customStyle="1" w:styleId="6C7A1476FD444EEEA7C1426A426FA382">
    <w:name w:val="6C7A1476FD444EEEA7C1426A426FA382"/>
    <w:rsid w:val="00F66E3D"/>
  </w:style>
  <w:style w:type="paragraph" w:customStyle="1" w:styleId="414F1BC8CF734E268FC92F35F05F75F5">
    <w:name w:val="414F1BC8CF734E268FC92F35F05F75F5"/>
    <w:rsid w:val="00F66E3D"/>
  </w:style>
  <w:style w:type="paragraph" w:customStyle="1" w:styleId="BEF984DE79894E75B3A2E63EDA50A099">
    <w:name w:val="BEF984DE79894E75B3A2E63EDA50A099"/>
    <w:rsid w:val="00F66E3D"/>
  </w:style>
  <w:style w:type="paragraph" w:customStyle="1" w:styleId="1473FFDE9F1145B2BFC13709D3B6821B">
    <w:name w:val="1473FFDE9F1145B2BFC13709D3B6821B"/>
    <w:rsid w:val="00F66E3D"/>
  </w:style>
  <w:style w:type="paragraph" w:customStyle="1" w:styleId="E00458EC2FEE4905B8CA0F9BC992C158">
    <w:name w:val="E00458EC2FEE4905B8CA0F9BC992C158"/>
    <w:rsid w:val="00F66E3D"/>
  </w:style>
  <w:style w:type="paragraph" w:customStyle="1" w:styleId="0A478BCC458341FC8FA20D4E3607FA02">
    <w:name w:val="0A478BCC458341FC8FA20D4E3607FA02"/>
    <w:rsid w:val="00F66E3D"/>
  </w:style>
  <w:style w:type="paragraph" w:customStyle="1" w:styleId="334B404CCD3E454794ED3FC3BD6C8EE8">
    <w:name w:val="334B404CCD3E454794ED3FC3BD6C8EE8"/>
    <w:rsid w:val="00F66E3D"/>
  </w:style>
  <w:style w:type="paragraph" w:customStyle="1" w:styleId="4A80F7D5FF1A49A5B73A0D6F2382DAE4">
    <w:name w:val="4A80F7D5FF1A49A5B73A0D6F2382DAE4"/>
    <w:rsid w:val="00F66E3D"/>
  </w:style>
  <w:style w:type="paragraph" w:customStyle="1" w:styleId="0DE98D693F4B42A5B1952C93CF7B0A39">
    <w:name w:val="0DE98D693F4B42A5B1952C93CF7B0A39"/>
    <w:rsid w:val="00F66E3D"/>
  </w:style>
  <w:style w:type="paragraph" w:customStyle="1" w:styleId="3D64BF18D6444984A3019EE8717D9E70">
    <w:name w:val="3D64BF18D6444984A3019EE8717D9E70"/>
    <w:rsid w:val="00F66E3D"/>
  </w:style>
  <w:style w:type="paragraph" w:customStyle="1" w:styleId="6F04EC9EFD974EAC8BD9D636BC5558F8">
    <w:name w:val="6F04EC9EFD974EAC8BD9D636BC5558F8"/>
    <w:rsid w:val="00F66E3D"/>
  </w:style>
  <w:style w:type="paragraph" w:customStyle="1" w:styleId="C519246D7EF5483BB4724D0876B0402B">
    <w:name w:val="C519246D7EF5483BB4724D0876B0402B"/>
    <w:rsid w:val="00F66E3D"/>
  </w:style>
  <w:style w:type="paragraph" w:customStyle="1" w:styleId="A2839E26A4C64B64A22355B2E561B7AF">
    <w:name w:val="A2839E26A4C64B64A22355B2E561B7AF"/>
    <w:rsid w:val="00F66E3D"/>
  </w:style>
  <w:style w:type="paragraph" w:customStyle="1" w:styleId="F95F381AE6EB49ABB8217735CFFF8899">
    <w:name w:val="F95F381AE6EB49ABB8217735CFFF8899"/>
    <w:rsid w:val="00F66E3D"/>
  </w:style>
  <w:style w:type="paragraph" w:customStyle="1" w:styleId="1E3BB385595043B0B3C43FB1D2009D08">
    <w:name w:val="1E3BB385595043B0B3C43FB1D2009D08"/>
    <w:rsid w:val="00F66E3D"/>
  </w:style>
  <w:style w:type="paragraph" w:customStyle="1" w:styleId="C80C3658B2BF41DABF26554DA3819BAE">
    <w:name w:val="C80C3658B2BF41DABF26554DA3819BAE"/>
    <w:rsid w:val="00F66E3D"/>
  </w:style>
  <w:style w:type="paragraph" w:customStyle="1" w:styleId="26724F99F4FF47E3861AA16E841DE801">
    <w:name w:val="26724F99F4FF47E3861AA16E841DE801"/>
    <w:rsid w:val="00F66E3D"/>
  </w:style>
  <w:style w:type="paragraph" w:customStyle="1" w:styleId="4955F896A3884D0686A63EE894B629AD">
    <w:name w:val="4955F896A3884D0686A63EE894B629AD"/>
    <w:rsid w:val="00F66E3D"/>
  </w:style>
  <w:style w:type="paragraph" w:customStyle="1" w:styleId="6F96B040DF654D8D86371C2620DA18C4">
    <w:name w:val="6F96B040DF654D8D86371C2620DA18C4"/>
    <w:rsid w:val="00F66E3D"/>
  </w:style>
  <w:style w:type="paragraph" w:customStyle="1" w:styleId="E81B4A3B02DF4DEF93C2BD363CFAD275">
    <w:name w:val="E81B4A3B02DF4DEF93C2BD363CFAD275"/>
    <w:rsid w:val="00F66E3D"/>
  </w:style>
  <w:style w:type="paragraph" w:customStyle="1" w:styleId="116F0C452D6D480E9C7011A4D10EBDF1">
    <w:name w:val="116F0C452D6D480E9C7011A4D10EBDF1"/>
    <w:rsid w:val="00F66E3D"/>
  </w:style>
  <w:style w:type="paragraph" w:customStyle="1" w:styleId="FBA3E544308E40509D91FB147286A390">
    <w:name w:val="FBA3E544308E40509D91FB147286A390"/>
    <w:rsid w:val="00F66E3D"/>
  </w:style>
  <w:style w:type="paragraph" w:customStyle="1" w:styleId="C2214DA427AF4BBB9FB0B94C4CA7518B">
    <w:name w:val="C2214DA427AF4BBB9FB0B94C4CA7518B"/>
    <w:rsid w:val="00F66E3D"/>
  </w:style>
  <w:style w:type="paragraph" w:customStyle="1" w:styleId="4D32BDBC70B5436587C8FDAEA12CC19A">
    <w:name w:val="4D32BDBC70B5436587C8FDAEA12CC19A"/>
    <w:rsid w:val="00F66E3D"/>
  </w:style>
  <w:style w:type="paragraph" w:customStyle="1" w:styleId="B8891E93B6F14E51BD338CDC65F7D38F">
    <w:name w:val="B8891E93B6F14E51BD338CDC65F7D38F"/>
    <w:rsid w:val="00F66E3D"/>
  </w:style>
  <w:style w:type="paragraph" w:customStyle="1" w:styleId="EA941004394844C191ED30F1764CB8EF">
    <w:name w:val="EA941004394844C191ED30F1764CB8EF"/>
    <w:rsid w:val="00F66E3D"/>
  </w:style>
  <w:style w:type="paragraph" w:customStyle="1" w:styleId="2CC7BCB98A55474CA20652E357ABAC57">
    <w:name w:val="2CC7BCB98A55474CA20652E357ABAC57"/>
    <w:rsid w:val="00F66E3D"/>
  </w:style>
  <w:style w:type="paragraph" w:customStyle="1" w:styleId="5D9EA3AC9477470AA9C687C4A5090A07">
    <w:name w:val="5D9EA3AC9477470AA9C687C4A5090A07"/>
    <w:rsid w:val="00F66E3D"/>
  </w:style>
  <w:style w:type="paragraph" w:customStyle="1" w:styleId="37481AFCBADF4D5D9EC9D43D9111497E">
    <w:name w:val="37481AFCBADF4D5D9EC9D43D9111497E"/>
    <w:rsid w:val="00F66E3D"/>
  </w:style>
  <w:style w:type="paragraph" w:customStyle="1" w:styleId="9943FF9AF5AC4B52A322771ACD1194D7">
    <w:name w:val="9943FF9AF5AC4B52A322771ACD1194D7"/>
    <w:rsid w:val="00F66E3D"/>
  </w:style>
  <w:style w:type="paragraph" w:customStyle="1" w:styleId="4C03DAAD57A24BAC8992F235EBDA106B">
    <w:name w:val="4C03DAAD57A24BAC8992F235EBDA106B"/>
    <w:rsid w:val="00F66E3D"/>
  </w:style>
  <w:style w:type="paragraph" w:customStyle="1" w:styleId="961BE518EEAF4DC7B66412D0BF8C9681">
    <w:name w:val="961BE518EEAF4DC7B66412D0BF8C9681"/>
    <w:rsid w:val="00F66E3D"/>
  </w:style>
  <w:style w:type="paragraph" w:customStyle="1" w:styleId="B4C464F7D345474780D1199F96CD593D">
    <w:name w:val="B4C464F7D345474780D1199F96CD593D"/>
    <w:rsid w:val="00F66E3D"/>
  </w:style>
  <w:style w:type="paragraph" w:customStyle="1" w:styleId="FCEA84C141164EBFBACB565B61F128E3">
    <w:name w:val="FCEA84C141164EBFBACB565B61F128E3"/>
    <w:rsid w:val="00F66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4269-2406-468A-85D5-4C42AAD4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2485</Words>
  <Characters>18589</Characters>
  <Application>Microsoft Office Word</Application>
  <DocSecurity>0</DocSecurity>
  <Lines>387</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Борищенко А.А. (578)</cp:lastModifiedBy>
  <cp:revision>2</cp:revision>
  <dcterms:created xsi:type="dcterms:W3CDTF">2023-03-17T11:44:00Z</dcterms:created>
  <dcterms:modified xsi:type="dcterms:W3CDTF">2023-03-17T11:44:00Z</dcterms:modified>
</cp:coreProperties>
</file>